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4FC30" w14:textId="77777777" w:rsidR="00202F0F" w:rsidRDefault="00202F0F">
      <w:pPr>
        <w:rPr>
          <w:lang w:val="bs-Latn-BA"/>
        </w:rPr>
      </w:pPr>
    </w:p>
    <w:p w14:paraId="1FDBA6A4" w14:textId="77777777" w:rsidR="00B56CBD" w:rsidRDefault="005E56BB">
      <w:r>
        <w:rPr>
          <w:rFonts w:ascii="Arial" w:hAnsi="Arial" w:cs="Arial"/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43DE13" wp14:editId="6DAB5704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1B990" w14:textId="77777777" w:rsidR="00971FD5" w:rsidRPr="00EE30AB" w:rsidRDefault="00971FD5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14:paraId="05E8BCC8" w14:textId="77777777" w:rsidR="00971FD5" w:rsidRPr="00EE30AB" w:rsidRDefault="00971FD5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14:paraId="4C9EF49C" w14:textId="77777777" w:rsidR="00971FD5" w:rsidRPr="00EE30AB" w:rsidRDefault="00971FD5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14:paraId="091AE81B" w14:textId="77777777" w:rsidR="00971FD5" w:rsidRPr="00EE30AB" w:rsidRDefault="00971FD5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14:paraId="684708B5" w14:textId="77777777" w:rsidR="00971FD5" w:rsidRPr="00EE30AB" w:rsidRDefault="00971FD5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3DE1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14:paraId="6071B990" w14:textId="77777777" w:rsidR="00971FD5" w:rsidRPr="00EE30AB" w:rsidRDefault="00971FD5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14:paraId="05E8BCC8" w14:textId="77777777" w:rsidR="00971FD5" w:rsidRPr="00EE30AB" w:rsidRDefault="00971FD5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14:paraId="4C9EF49C" w14:textId="77777777" w:rsidR="00971FD5" w:rsidRPr="00EE30AB" w:rsidRDefault="00971FD5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14:paraId="091AE81B" w14:textId="77777777" w:rsidR="00971FD5" w:rsidRPr="00EE30AB" w:rsidRDefault="00971FD5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14:paraId="684708B5" w14:textId="77777777" w:rsidR="00971FD5" w:rsidRPr="00EE30AB" w:rsidRDefault="00971FD5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489495F4" w14:textId="77777777" w:rsidR="00202F0F" w:rsidRDefault="00202F0F"/>
    <w:p w14:paraId="07498A36" w14:textId="77777777" w:rsidR="00202F0F" w:rsidRDefault="00202F0F">
      <w:r w:rsidRPr="00A15A1E">
        <w:rPr>
          <w:noProof/>
          <w:color w:val="002060"/>
          <w:sz w:val="40"/>
          <w:szCs w:val="40"/>
          <w:lang w:val="hr-BA" w:eastAsia="hr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3625AB" wp14:editId="754FFCA4">
                <wp:simplePos x="0" y="0"/>
                <wp:positionH relativeFrom="page">
                  <wp:posOffset>4630420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B061D" w14:textId="77777777" w:rsidR="00971FD5" w:rsidRPr="005F5E47" w:rsidRDefault="00971FD5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14:paraId="09165BE2" w14:textId="77777777" w:rsidR="00971FD5" w:rsidRPr="005F5E47" w:rsidRDefault="00971FD5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625AB" id="Text Box 9" o:spid="_x0000_s1027" type="#_x0000_t202" style="position:absolute;margin-left:364.6pt;margin-top:147.85pt;width:120.65pt;height: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" stroked="f">
                <v:textbox inset="0,0,0,0">
                  <w:txbxContent>
                    <w:p w14:paraId="31AB061D" w14:textId="77777777" w:rsidR="00971FD5" w:rsidRPr="005F5E47" w:rsidRDefault="00971FD5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14:paraId="09165BE2" w14:textId="77777777" w:rsidR="00971FD5" w:rsidRPr="005F5E47" w:rsidRDefault="00971FD5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B47E18E" w14:textId="77777777" w:rsidR="00B56CBD" w:rsidRDefault="00B56CBD"/>
    <w:p w14:paraId="71E4B98E" w14:textId="3D1C029F" w:rsidR="00B56CBD" w:rsidRDefault="00B56CBD"/>
    <w:p w14:paraId="6EAF5DEA" w14:textId="77777777" w:rsidR="004354E9" w:rsidRPr="00A15A1E" w:rsidRDefault="005E56BB" w:rsidP="00B56CBD">
      <w:pPr>
        <w:jc w:val="center"/>
        <w:rPr>
          <w:color w:val="002060"/>
          <w:sz w:val="40"/>
          <w:szCs w:val="40"/>
        </w:rPr>
      </w:pPr>
      <w:r>
        <w:rPr>
          <w:noProof/>
          <w:lang w:val="hr-BA" w:eastAsia="hr-BA"/>
        </w:rPr>
        <w:drawing>
          <wp:anchor distT="0" distB="0" distL="114300" distR="114300" simplePos="0" relativeHeight="251661312" behindDoc="1" locked="1" layoutInCell="1" allowOverlap="1" wp14:anchorId="189C1285" wp14:editId="367F445F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CBD" w:rsidRPr="00A15A1E">
        <w:rPr>
          <w:color w:val="002060"/>
          <w:sz w:val="40"/>
          <w:szCs w:val="40"/>
        </w:rPr>
        <w:t>TEHNIČKI ZADATAK</w:t>
      </w:r>
    </w:p>
    <w:p w14:paraId="32CB98E8" w14:textId="09B945CA" w:rsidR="00D23194" w:rsidRDefault="007C55B8" w:rsidP="00D23194">
      <w:pPr>
        <w:jc w:val="center"/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Za izbor dobavljača za</w:t>
      </w:r>
      <w:r w:rsidR="00D23194" w:rsidRPr="00A15A1E">
        <w:rPr>
          <w:color w:val="002060"/>
          <w:sz w:val="40"/>
          <w:szCs w:val="40"/>
        </w:rPr>
        <w:t xml:space="preserve"> </w:t>
      </w:r>
      <w:r>
        <w:rPr>
          <w:color w:val="002060"/>
          <w:sz w:val="40"/>
          <w:szCs w:val="40"/>
        </w:rPr>
        <w:t>nabavku i isporuku</w:t>
      </w:r>
      <w:r w:rsidR="00D23194">
        <w:rPr>
          <w:color w:val="002060"/>
          <w:sz w:val="40"/>
          <w:szCs w:val="40"/>
        </w:rPr>
        <w:t xml:space="preserve"> hemijskih</w:t>
      </w:r>
      <w:r>
        <w:rPr>
          <w:color w:val="002060"/>
          <w:sz w:val="40"/>
          <w:szCs w:val="40"/>
        </w:rPr>
        <w:t xml:space="preserve"> sredstava za rad automatskih </w:t>
      </w:r>
      <w:r w:rsidR="00D23194">
        <w:rPr>
          <w:color w:val="002060"/>
          <w:sz w:val="40"/>
          <w:szCs w:val="40"/>
        </w:rPr>
        <w:t>i samouslužnih autopraonica</w:t>
      </w:r>
      <w:r>
        <w:rPr>
          <w:color w:val="002060"/>
          <w:sz w:val="40"/>
          <w:szCs w:val="40"/>
        </w:rPr>
        <w:t xml:space="preserve"> G-Petrol</w:t>
      </w:r>
      <w:r w:rsidR="004E5C83">
        <w:rPr>
          <w:color w:val="002060"/>
          <w:sz w:val="40"/>
          <w:szCs w:val="40"/>
        </w:rPr>
        <w:t>-a</w:t>
      </w:r>
    </w:p>
    <w:p w14:paraId="3E50CED8" w14:textId="77777777" w:rsidR="006F79B2" w:rsidRPr="006F79B2" w:rsidRDefault="006F79B2" w:rsidP="006F79B2">
      <w:pPr>
        <w:ind w:firstLine="708"/>
        <w:jc w:val="center"/>
        <w:rPr>
          <w:color w:val="002060"/>
          <w:sz w:val="36"/>
          <w:szCs w:val="40"/>
        </w:rPr>
      </w:pPr>
    </w:p>
    <w:p w14:paraId="0B0EB1C5" w14:textId="77777777" w:rsidR="00A15A1E" w:rsidRDefault="005D4061" w:rsidP="00A15A1E">
      <w:pPr>
        <w:jc w:val="center"/>
        <w:rPr>
          <w:b/>
          <w:color w:val="002060"/>
        </w:rPr>
      </w:pPr>
      <w:r>
        <w:rPr>
          <w:b/>
          <w:color w:val="002060"/>
        </w:rPr>
        <w:t>Sektor Maloprodaja</w:t>
      </w:r>
    </w:p>
    <w:p w14:paraId="4DC693AE" w14:textId="3640ABED" w:rsidR="00A15A1E" w:rsidRDefault="002D55E6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Sarajevo </w:t>
      </w:r>
      <w:r w:rsidR="00E41B33">
        <w:rPr>
          <w:b/>
          <w:color w:val="002060"/>
        </w:rPr>
        <w:t>02.09</w:t>
      </w:r>
      <w:r w:rsidR="007C55B8">
        <w:rPr>
          <w:b/>
          <w:color w:val="002060"/>
        </w:rPr>
        <w:t>.2025</w:t>
      </w:r>
      <w:r w:rsidR="007D7D63">
        <w:rPr>
          <w:b/>
          <w:color w:val="002060"/>
        </w:rPr>
        <w:t>.</w:t>
      </w:r>
      <w:r w:rsidR="00A15A1E" w:rsidRPr="00A15A1E">
        <w:rPr>
          <w:b/>
          <w:color w:val="002060"/>
        </w:rPr>
        <w:t xml:space="preserve"> godine</w:t>
      </w:r>
    </w:p>
    <w:p w14:paraId="561C4E21" w14:textId="77777777" w:rsidR="004A1945" w:rsidRDefault="004A1945" w:rsidP="00B56CBD">
      <w:pPr>
        <w:rPr>
          <w:b/>
        </w:rPr>
      </w:pPr>
    </w:p>
    <w:p w14:paraId="78057BF3" w14:textId="77777777" w:rsidR="00A342EF" w:rsidRDefault="00A342EF" w:rsidP="00D23194">
      <w:pPr>
        <w:jc w:val="center"/>
        <w:rPr>
          <w:b/>
          <w:color w:val="002060"/>
          <w:sz w:val="40"/>
          <w:szCs w:val="40"/>
          <w:u w:val="single"/>
        </w:rPr>
      </w:pPr>
    </w:p>
    <w:p w14:paraId="5C87110D" w14:textId="77777777" w:rsidR="00A342EF" w:rsidRDefault="00A342EF" w:rsidP="00D23194">
      <w:pPr>
        <w:jc w:val="center"/>
        <w:rPr>
          <w:b/>
          <w:color w:val="002060"/>
          <w:sz w:val="40"/>
          <w:szCs w:val="40"/>
          <w:u w:val="single"/>
        </w:rPr>
      </w:pPr>
    </w:p>
    <w:p w14:paraId="2FB9EB99" w14:textId="77777777" w:rsidR="00A342EF" w:rsidRDefault="00A342EF" w:rsidP="00D23194">
      <w:pPr>
        <w:jc w:val="center"/>
        <w:rPr>
          <w:b/>
          <w:color w:val="002060"/>
          <w:sz w:val="40"/>
          <w:szCs w:val="40"/>
          <w:u w:val="single"/>
        </w:rPr>
      </w:pPr>
    </w:p>
    <w:p w14:paraId="528CE38B" w14:textId="77777777" w:rsidR="00A342EF" w:rsidRDefault="00A342EF" w:rsidP="00D23194">
      <w:pPr>
        <w:jc w:val="center"/>
        <w:rPr>
          <w:b/>
          <w:color w:val="002060"/>
          <w:sz w:val="40"/>
          <w:szCs w:val="40"/>
          <w:u w:val="single"/>
        </w:rPr>
      </w:pPr>
    </w:p>
    <w:p w14:paraId="25B2D92F" w14:textId="77777777" w:rsidR="00A342EF" w:rsidRDefault="00A342EF" w:rsidP="00D23194">
      <w:pPr>
        <w:jc w:val="center"/>
        <w:rPr>
          <w:b/>
          <w:color w:val="002060"/>
          <w:sz w:val="40"/>
          <w:szCs w:val="40"/>
          <w:u w:val="single"/>
        </w:rPr>
      </w:pPr>
    </w:p>
    <w:p w14:paraId="6FDA8F11" w14:textId="77777777" w:rsidR="00A342EF" w:rsidRDefault="00A342EF" w:rsidP="00D23194">
      <w:pPr>
        <w:jc w:val="center"/>
        <w:rPr>
          <w:b/>
          <w:color w:val="002060"/>
          <w:sz w:val="40"/>
          <w:szCs w:val="40"/>
          <w:u w:val="single"/>
        </w:rPr>
      </w:pPr>
    </w:p>
    <w:p w14:paraId="1E23B913" w14:textId="77777777" w:rsidR="00A342EF" w:rsidRDefault="00A342EF" w:rsidP="00D23194">
      <w:pPr>
        <w:jc w:val="center"/>
        <w:rPr>
          <w:b/>
          <w:color w:val="002060"/>
          <w:sz w:val="40"/>
          <w:szCs w:val="40"/>
          <w:u w:val="single"/>
        </w:rPr>
      </w:pPr>
    </w:p>
    <w:p w14:paraId="4FABD217" w14:textId="77777777" w:rsidR="00A342EF" w:rsidRDefault="00A342EF" w:rsidP="00D23194">
      <w:pPr>
        <w:jc w:val="center"/>
        <w:rPr>
          <w:b/>
          <w:color w:val="002060"/>
          <w:sz w:val="40"/>
          <w:szCs w:val="40"/>
          <w:u w:val="single"/>
        </w:rPr>
      </w:pPr>
    </w:p>
    <w:p w14:paraId="49E67CB7" w14:textId="5B7FC4C0" w:rsidR="00D23194" w:rsidRDefault="00D23194" w:rsidP="00D23194">
      <w:pPr>
        <w:jc w:val="center"/>
        <w:rPr>
          <w:b/>
          <w:color w:val="002060"/>
          <w:sz w:val="40"/>
          <w:szCs w:val="40"/>
          <w:u w:val="single"/>
        </w:rPr>
      </w:pPr>
      <w:r w:rsidRPr="00A15A1E">
        <w:rPr>
          <w:b/>
          <w:color w:val="002060"/>
          <w:sz w:val="40"/>
          <w:szCs w:val="40"/>
          <w:u w:val="single"/>
        </w:rPr>
        <w:lastRenderedPageBreak/>
        <w:t>TEHNIČKI ZADATAK</w:t>
      </w:r>
    </w:p>
    <w:p w14:paraId="2A4B61C2" w14:textId="77777777" w:rsidR="00D23194" w:rsidRPr="00AC4867" w:rsidRDefault="00D23194" w:rsidP="00D23194">
      <w:pPr>
        <w:jc w:val="center"/>
        <w:rPr>
          <w:color w:val="002060"/>
          <w:sz w:val="24"/>
        </w:rPr>
      </w:pPr>
      <w:r w:rsidRPr="00AC4867">
        <w:rPr>
          <w:color w:val="002060"/>
          <w:sz w:val="24"/>
        </w:rPr>
        <w:t>ZA IZBOR DOBAVLJAČA ZA PRUŽANJE USLUGE ISPORUKE HEMIJE ZA AUTOPRAONICE</w:t>
      </w:r>
    </w:p>
    <w:p w14:paraId="28F20AD2" w14:textId="77777777" w:rsidR="00D23194" w:rsidRDefault="00D23194" w:rsidP="00E41B33">
      <w:pPr>
        <w:jc w:val="both"/>
        <w:rPr>
          <w:color w:val="002060"/>
        </w:rPr>
      </w:pPr>
    </w:p>
    <w:p w14:paraId="18B9A38A" w14:textId="135C4442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Nabavka hemije za autopraonice podrazumjeva nabavku i isporuku hemije koju autopraonice koriste za pranje vozila. Naručilac (dalje u tekstu G-Petrol)</w:t>
      </w:r>
      <w:r w:rsidR="00F960AB" w:rsidRPr="00AC4867">
        <w:rPr>
          <w:rFonts w:ascii="Arial" w:hAnsi="Arial" w:cs="Arial"/>
        </w:rPr>
        <w:t xml:space="preserve"> na svojim benzinskim stanicama </w:t>
      </w:r>
      <w:r w:rsidRPr="00AC4867">
        <w:rPr>
          <w:rFonts w:ascii="Arial" w:hAnsi="Arial" w:cs="Arial"/>
        </w:rPr>
        <w:t xml:space="preserve">posjeduje dvije vrste autopraonica i to samouslužne i automatske – portalne. </w:t>
      </w:r>
    </w:p>
    <w:p w14:paraId="47D5FBA7" w14:textId="62060B2F" w:rsidR="00F960AB" w:rsidRPr="00AC4867" w:rsidRDefault="0049184E" w:rsidP="00E41B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 prilogu 2</w:t>
      </w:r>
      <w:r w:rsidR="00F960AB" w:rsidRPr="00AC4867">
        <w:rPr>
          <w:rFonts w:ascii="Arial" w:hAnsi="Arial" w:cs="Arial"/>
        </w:rPr>
        <w:t xml:space="preserve"> Spisak Autopraonica sa tipom uređaja i adresama autopraonica.</w:t>
      </w:r>
    </w:p>
    <w:p w14:paraId="6895EEBB" w14:textId="5D4A5735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U zavisnosti od vrste autopraonice u ta</w:t>
      </w:r>
      <w:r w:rsidR="008542AA">
        <w:rPr>
          <w:rFonts w:ascii="Arial" w:hAnsi="Arial" w:cs="Arial"/>
        </w:rPr>
        <w:t>belama ispod navedena je hemija</w:t>
      </w:r>
      <w:r w:rsidRPr="00AC4867">
        <w:rPr>
          <w:rFonts w:ascii="Arial" w:hAnsi="Arial" w:cs="Arial"/>
        </w:rPr>
        <w:t xml:space="preserve"> potrebna za sve vrste pranja:</w:t>
      </w:r>
    </w:p>
    <w:p w14:paraId="5AF470F8" w14:textId="77777777" w:rsidR="00D23194" w:rsidRPr="00C70AD9" w:rsidRDefault="00D23194" w:rsidP="00D23194">
      <w:pPr>
        <w:rPr>
          <w:b/>
        </w:rPr>
      </w:pPr>
      <w:r w:rsidRPr="00C70AD9">
        <w:rPr>
          <w:b/>
        </w:rPr>
        <w:t>PORTALNE AUTOPRAONICE</w:t>
      </w:r>
    </w:p>
    <w:tbl>
      <w:tblPr>
        <w:tblW w:w="5903" w:type="dxa"/>
        <w:tblInd w:w="93" w:type="dxa"/>
        <w:tblLook w:val="04A0" w:firstRow="1" w:lastRow="0" w:firstColumn="1" w:lastColumn="0" w:noHBand="0" w:noVBand="1"/>
      </w:tblPr>
      <w:tblGrid>
        <w:gridCol w:w="883"/>
        <w:gridCol w:w="3960"/>
        <w:gridCol w:w="1060"/>
      </w:tblGrid>
      <w:tr w:rsidR="00D23194" w:rsidRPr="00C70AD9" w14:paraId="4222624B" w14:textId="77777777" w:rsidTr="0064773E">
        <w:trPr>
          <w:trHeight w:val="390"/>
        </w:trPr>
        <w:tc>
          <w:tcPr>
            <w:tcW w:w="883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E9ECFA7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sr-Latn-RS"/>
              </w:rPr>
            </w:pPr>
            <w:r w:rsidRPr="00C70AD9">
              <w:rPr>
                <w:rFonts w:eastAsia="Times New Roman" w:cs="Calibri"/>
                <w:b/>
                <w:bCs/>
                <w:lang w:eastAsia="sr-Latn-RS"/>
              </w:rPr>
              <w:t>Red.br.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D9139A5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sr-Latn-RS"/>
              </w:rPr>
            </w:pPr>
            <w:r w:rsidRPr="00C70AD9">
              <w:rPr>
                <w:rFonts w:eastAsia="Times New Roman" w:cs="Calibri"/>
                <w:b/>
                <w:bCs/>
                <w:lang w:eastAsia="sr-Latn-RS"/>
              </w:rPr>
              <w:t>Naziv artikla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75D5213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sr-Latn-RS"/>
              </w:rPr>
            </w:pPr>
            <w:r w:rsidRPr="00C70AD9">
              <w:rPr>
                <w:rFonts w:eastAsia="Times New Roman" w:cs="Calibri"/>
                <w:b/>
                <w:bCs/>
                <w:lang w:eastAsia="sr-Latn-RS"/>
              </w:rPr>
              <w:t>Jed. mjere</w:t>
            </w:r>
          </w:p>
        </w:tc>
      </w:tr>
      <w:tr w:rsidR="00D23194" w:rsidRPr="00C70AD9" w14:paraId="21A39EA3" w14:textId="77777777" w:rsidTr="0064773E">
        <w:trPr>
          <w:trHeight w:val="315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A459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C0A6" w14:textId="77777777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Aktivna pjena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83BC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litar</w:t>
            </w:r>
          </w:p>
        </w:tc>
      </w:tr>
      <w:tr w:rsidR="00D23194" w:rsidRPr="00C70AD9" w14:paraId="6D9180A6" w14:textId="77777777" w:rsidTr="0064773E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96CD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0A2C" w14:textId="77777777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Šampon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E957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litar</w:t>
            </w:r>
          </w:p>
        </w:tc>
      </w:tr>
      <w:tr w:rsidR="00D23194" w:rsidRPr="00C70AD9" w14:paraId="447FFE2B" w14:textId="77777777" w:rsidTr="0064773E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5C8A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3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D3E8" w14:textId="77777777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Sredstvo za sušenje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207C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litar</w:t>
            </w:r>
          </w:p>
        </w:tc>
      </w:tr>
      <w:tr w:rsidR="00D23194" w:rsidRPr="00C70AD9" w14:paraId="1F8CD53C" w14:textId="77777777" w:rsidTr="0064773E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53A0" w14:textId="4694070D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>
              <w:rPr>
                <w:rFonts w:eastAsia="Times New Roman" w:cs="Calibri"/>
                <w:lang w:eastAsia="sr-Latn-RS"/>
              </w:rPr>
              <w:t>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0E5F" w14:textId="60DA006A" w:rsidR="00D23194" w:rsidRPr="00C70AD9" w:rsidRDefault="006D0F7E" w:rsidP="00D23194">
            <w:pPr>
              <w:spacing w:after="0" w:line="240" w:lineRule="auto"/>
              <w:rPr>
                <w:rFonts w:eastAsia="Times New Roman" w:cs="Calibri"/>
                <w:lang w:eastAsia="sr-Latn-RS"/>
              </w:rPr>
            </w:pPr>
            <w:r>
              <w:rPr>
                <w:rFonts w:eastAsia="Times New Roman" w:cs="Calibri"/>
                <w:lang w:eastAsia="sr-Latn-RS"/>
              </w:rPr>
              <w:t>Vosak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260E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litar</w:t>
            </w:r>
          </w:p>
        </w:tc>
      </w:tr>
      <w:tr w:rsidR="00D23194" w:rsidRPr="00C70AD9" w14:paraId="3F003459" w14:textId="77777777" w:rsidTr="0064773E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F294" w14:textId="0FAD4FCA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>
              <w:rPr>
                <w:rFonts w:eastAsia="Times New Roman" w:cs="Calibri"/>
                <w:lang w:eastAsia="sr-Latn-RS"/>
              </w:rPr>
              <w:t>5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FF78" w14:textId="7949D524" w:rsidR="00D23194" w:rsidRPr="00C70AD9" w:rsidRDefault="00D23194" w:rsidP="006D0F7E">
            <w:pPr>
              <w:spacing w:after="0" w:line="240" w:lineRule="auto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T</w:t>
            </w:r>
            <w:r w:rsidR="006D0F7E">
              <w:rPr>
                <w:rFonts w:eastAsia="Times New Roman" w:cs="Calibri"/>
                <w:lang w:eastAsia="sr-Latn-RS"/>
              </w:rPr>
              <w:t>op</w:t>
            </w:r>
            <w:r w:rsidRPr="00C70AD9">
              <w:rPr>
                <w:rFonts w:eastAsia="Times New Roman" w:cs="Calibri"/>
                <w:lang w:eastAsia="sr-Latn-RS"/>
              </w:rPr>
              <w:t xml:space="preserve"> vosak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610E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litar</w:t>
            </w:r>
          </w:p>
        </w:tc>
      </w:tr>
      <w:tr w:rsidR="00D23194" w:rsidRPr="00C70AD9" w14:paraId="55F56CF5" w14:textId="77777777" w:rsidTr="0064773E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0125" w14:textId="45759F56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>
              <w:rPr>
                <w:rFonts w:eastAsia="Times New Roman" w:cs="Calibri"/>
                <w:lang w:eastAsia="sr-Latn-RS"/>
              </w:rPr>
              <w:t>6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8E81" w14:textId="01405F9E" w:rsidR="00D23194" w:rsidRPr="00C70AD9" w:rsidRDefault="006D0F7E" w:rsidP="0064773E">
            <w:pPr>
              <w:spacing w:after="0" w:line="240" w:lineRule="auto"/>
              <w:rPr>
                <w:rFonts w:eastAsia="Times New Roman" w:cs="Calibri"/>
                <w:lang w:eastAsia="sr-Latn-RS"/>
              </w:rPr>
            </w:pPr>
            <w:r>
              <w:rPr>
                <w:rFonts w:eastAsia="Times New Roman" w:cs="Calibri"/>
                <w:lang w:eastAsia="sr-Latn-RS"/>
              </w:rPr>
              <w:t>Crnilo za gume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CF32" w14:textId="20518B4B" w:rsidR="00D23194" w:rsidRPr="00C70AD9" w:rsidRDefault="00867E19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litar</w:t>
            </w:r>
          </w:p>
        </w:tc>
      </w:tr>
      <w:tr w:rsidR="00D23194" w:rsidRPr="00C70AD9" w14:paraId="2F66D68C" w14:textId="77777777" w:rsidTr="0064773E">
        <w:trPr>
          <w:trHeight w:val="300"/>
        </w:trPr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CAE5" w14:textId="326CA2FE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>
              <w:rPr>
                <w:rFonts w:eastAsia="Times New Roman" w:cs="Calibri"/>
                <w:lang w:eastAsia="sr-Latn-RS"/>
              </w:rPr>
              <w:t>7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8F81" w14:textId="168471E2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lang w:eastAsia="sr-Latn-RS"/>
              </w:rPr>
            </w:pPr>
            <w:r>
              <w:rPr>
                <w:rFonts w:eastAsia="Times New Roman" w:cs="Calibri"/>
                <w:lang w:eastAsia="sr-Latn-RS"/>
              </w:rPr>
              <w:t>Sredstvo za pranje objekta</w:t>
            </w:r>
            <w:r w:rsidR="008542AA">
              <w:rPr>
                <w:rFonts w:eastAsia="Times New Roman" w:cs="Calibri"/>
                <w:lang w:eastAsia="sr-Latn-RS"/>
              </w:rPr>
              <w:t xml:space="preserve"> </w:t>
            </w:r>
            <w:r>
              <w:rPr>
                <w:rFonts w:eastAsia="Times New Roman" w:cs="Calibri"/>
                <w:lang w:eastAsia="sr-Latn-RS"/>
              </w:rPr>
              <w:t>autopraonice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194F" w14:textId="60460AE7" w:rsidR="00D23194" w:rsidRPr="00C70AD9" w:rsidRDefault="00AE4642" w:rsidP="0064773E">
            <w:pPr>
              <w:spacing w:after="0" w:line="240" w:lineRule="auto"/>
              <w:jc w:val="center"/>
              <w:rPr>
                <w:rFonts w:eastAsia="Times New Roman" w:cs="Calibri"/>
                <w:lang w:eastAsia="sr-Latn-RS"/>
              </w:rPr>
            </w:pPr>
            <w:r w:rsidRPr="00C70AD9">
              <w:rPr>
                <w:rFonts w:eastAsia="Times New Roman" w:cs="Calibri"/>
                <w:lang w:eastAsia="sr-Latn-RS"/>
              </w:rPr>
              <w:t>litar</w:t>
            </w:r>
          </w:p>
        </w:tc>
      </w:tr>
    </w:tbl>
    <w:p w14:paraId="17419373" w14:textId="77777777" w:rsidR="00D23194" w:rsidRDefault="00D23194" w:rsidP="00D23194"/>
    <w:p w14:paraId="49C26D68" w14:textId="77777777" w:rsidR="00D23194" w:rsidRPr="00C70AD9" w:rsidRDefault="00D23194" w:rsidP="00D23194">
      <w:pPr>
        <w:rPr>
          <w:b/>
        </w:rPr>
      </w:pPr>
      <w:r w:rsidRPr="00C70AD9">
        <w:rPr>
          <w:b/>
        </w:rPr>
        <w:t>SAMOUSLUŽNE AUTOPRAONICE</w:t>
      </w:r>
    </w:p>
    <w:tbl>
      <w:tblPr>
        <w:tblW w:w="59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"/>
        <w:gridCol w:w="3960"/>
        <w:gridCol w:w="1060"/>
      </w:tblGrid>
      <w:tr w:rsidR="00D23194" w:rsidRPr="00C70AD9" w14:paraId="0974D5DD" w14:textId="77777777" w:rsidTr="003E0E39">
        <w:trPr>
          <w:trHeight w:val="390"/>
        </w:trPr>
        <w:tc>
          <w:tcPr>
            <w:tcW w:w="883" w:type="dxa"/>
            <w:shd w:val="clear" w:color="000000" w:fill="C5D9F1"/>
            <w:noWrap/>
            <w:vAlign w:val="bottom"/>
            <w:hideMark/>
          </w:tcPr>
          <w:p w14:paraId="42EC0553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sr-Latn-RS"/>
              </w:rPr>
            </w:pPr>
            <w:r w:rsidRPr="00C70AD9">
              <w:rPr>
                <w:rFonts w:eastAsia="Times New Roman" w:cs="Calibri"/>
                <w:b/>
                <w:bCs/>
                <w:lang w:eastAsia="sr-Latn-RS"/>
              </w:rPr>
              <w:t>Red.br.</w:t>
            </w:r>
          </w:p>
        </w:tc>
        <w:tc>
          <w:tcPr>
            <w:tcW w:w="3960" w:type="dxa"/>
            <w:shd w:val="clear" w:color="000000" w:fill="C5D9F1"/>
            <w:noWrap/>
            <w:vAlign w:val="bottom"/>
            <w:hideMark/>
          </w:tcPr>
          <w:p w14:paraId="7395131F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sr-Latn-RS"/>
              </w:rPr>
            </w:pPr>
            <w:r w:rsidRPr="00C70AD9">
              <w:rPr>
                <w:rFonts w:eastAsia="Times New Roman" w:cs="Calibri"/>
                <w:b/>
                <w:bCs/>
                <w:lang w:eastAsia="sr-Latn-RS"/>
              </w:rPr>
              <w:t>Naziv artikla</w:t>
            </w:r>
          </w:p>
        </w:tc>
        <w:tc>
          <w:tcPr>
            <w:tcW w:w="1060" w:type="dxa"/>
            <w:shd w:val="clear" w:color="000000" w:fill="C5D9F1"/>
            <w:noWrap/>
            <w:vAlign w:val="bottom"/>
            <w:hideMark/>
          </w:tcPr>
          <w:p w14:paraId="390B8186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sr-Latn-RS"/>
              </w:rPr>
            </w:pPr>
            <w:r w:rsidRPr="00C70AD9">
              <w:rPr>
                <w:rFonts w:eastAsia="Times New Roman" w:cs="Calibri"/>
                <w:b/>
                <w:bCs/>
                <w:lang w:eastAsia="sr-Latn-RS"/>
              </w:rPr>
              <w:t>Jed. mjere</w:t>
            </w:r>
          </w:p>
        </w:tc>
      </w:tr>
      <w:tr w:rsidR="00D23194" w:rsidRPr="00C70AD9" w14:paraId="6A87DB2B" w14:textId="77777777" w:rsidTr="003E0E39">
        <w:trPr>
          <w:trHeight w:val="300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14:paraId="04781C3A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sr-Latn-RS"/>
              </w:rPr>
            </w:pPr>
            <w:r w:rsidRPr="00C70AD9">
              <w:rPr>
                <w:rFonts w:eastAsia="Times New Roman" w:cs="Calibri"/>
                <w:color w:val="000000"/>
                <w:lang w:eastAsia="sr-Latn-RS"/>
              </w:rPr>
              <w:t>1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0EDF8D8D" w14:textId="77777777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color w:val="000000"/>
                <w:lang w:eastAsia="sr-Latn-RS"/>
              </w:rPr>
            </w:pPr>
            <w:r w:rsidRPr="00C70AD9">
              <w:rPr>
                <w:rFonts w:eastAsia="Times New Roman" w:cs="Calibri"/>
                <w:color w:val="000000"/>
                <w:lang w:eastAsia="sr-Latn-RS"/>
              </w:rPr>
              <w:t>Šampon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14621B5" w14:textId="77777777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color w:val="000000"/>
                <w:lang w:eastAsia="sr-Latn-RS"/>
              </w:rPr>
            </w:pPr>
            <w:r w:rsidRPr="00C70AD9">
              <w:rPr>
                <w:rFonts w:eastAsia="Times New Roman" w:cs="Calibri"/>
                <w:color w:val="000000"/>
                <w:lang w:eastAsia="sr-Latn-RS"/>
              </w:rPr>
              <w:t>litar</w:t>
            </w:r>
          </w:p>
        </w:tc>
      </w:tr>
      <w:tr w:rsidR="00D23194" w:rsidRPr="00C70AD9" w14:paraId="329ABF9C" w14:textId="77777777" w:rsidTr="003E0E39">
        <w:trPr>
          <w:trHeight w:val="300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14:paraId="78EFE639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sr-Latn-RS"/>
              </w:rPr>
            </w:pPr>
            <w:r w:rsidRPr="00C70AD9">
              <w:rPr>
                <w:rFonts w:eastAsia="Times New Roman" w:cs="Calibri"/>
                <w:color w:val="000000"/>
                <w:lang w:eastAsia="sr-Latn-RS"/>
              </w:rPr>
              <w:t>2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265FFE3D" w14:textId="77777777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color w:val="000000"/>
                <w:lang w:eastAsia="sr-Latn-RS"/>
              </w:rPr>
            </w:pPr>
            <w:r w:rsidRPr="00C70AD9">
              <w:rPr>
                <w:rFonts w:eastAsia="Times New Roman" w:cs="Calibri"/>
                <w:color w:val="000000"/>
                <w:lang w:eastAsia="sr-Latn-RS"/>
              </w:rPr>
              <w:t>Vosak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A9226E" w14:textId="77777777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color w:val="000000"/>
                <w:lang w:eastAsia="sr-Latn-RS"/>
              </w:rPr>
            </w:pPr>
            <w:r w:rsidRPr="00C70AD9">
              <w:rPr>
                <w:rFonts w:eastAsia="Times New Roman" w:cs="Calibri"/>
                <w:color w:val="000000"/>
                <w:lang w:eastAsia="sr-Latn-RS"/>
              </w:rPr>
              <w:t>litar</w:t>
            </w:r>
          </w:p>
        </w:tc>
      </w:tr>
      <w:tr w:rsidR="00D23194" w:rsidRPr="00C70AD9" w14:paraId="3C0AD2EB" w14:textId="77777777" w:rsidTr="003E0E39">
        <w:trPr>
          <w:trHeight w:val="315"/>
        </w:trPr>
        <w:tc>
          <w:tcPr>
            <w:tcW w:w="883" w:type="dxa"/>
            <w:shd w:val="clear" w:color="auto" w:fill="auto"/>
            <w:noWrap/>
            <w:vAlign w:val="bottom"/>
            <w:hideMark/>
          </w:tcPr>
          <w:p w14:paraId="75B5A1DB" w14:textId="77777777" w:rsidR="00D23194" w:rsidRPr="00C70AD9" w:rsidRDefault="00D23194" w:rsidP="006477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sr-Latn-RS"/>
              </w:rPr>
            </w:pPr>
            <w:r w:rsidRPr="00C70AD9">
              <w:rPr>
                <w:rFonts w:eastAsia="Times New Roman" w:cs="Calibri"/>
                <w:color w:val="000000"/>
                <w:lang w:eastAsia="sr-Latn-RS"/>
              </w:rPr>
              <w:t>3</w:t>
            </w:r>
          </w:p>
        </w:tc>
        <w:tc>
          <w:tcPr>
            <w:tcW w:w="3960" w:type="dxa"/>
            <w:shd w:val="clear" w:color="auto" w:fill="auto"/>
            <w:noWrap/>
            <w:vAlign w:val="bottom"/>
            <w:hideMark/>
          </w:tcPr>
          <w:p w14:paraId="540F34C3" w14:textId="77777777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color w:val="000000"/>
                <w:lang w:eastAsia="sr-Latn-RS"/>
              </w:rPr>
            </w:pPr>
            <w:r w:rsidRPr="00C70AD9">
              <w:rPr>
                <w:rFonts w:eastAsia="Times New Roman" w:cs="Calibri"/>
                <w:color w:val="000000"/>
                <w:lang w:eastAsia="sr-Latn-RS"/>
              </w:rPr>
              <w:t>Omekšivač - so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667ED63" w14:textId="77777777" w:rsidR="00D23194" w:rsidRPr="00C70AD9" w:rsidRDefault="00D23194" w:rsidP="0064773E">
            <w:pPr>
              <w:spacing w:after="0" w:line="240" w:lineRule="auto"/>
              <w:rPr>
                <w:rFonts w:eastAsia="Times New Roman" w:cs="Calibri"/>
                <w:color w:val="000000"/>
                <w:lang w:eastAsia="sr-Latn-RS"/>
              </w:rPr>
            </w:pPr>
            <w:r w:rsidRPr="00C70AD9">
              <w:rPr>
                <w:rFonts w:eastAsia="Times New Roman" w:cs="Calibri"/>
                <w:color w:val="000000"/>
                <w:lang w:eastAsia="sr-Latn-RS"/>
              </w:rPr>
              <w:t>kg</w:t>
            </w:r>
          </w:p>
        </w:tc>
      </w:tr>
    </w:tbl>
    <w:p w14:paraId="7974A95E" w14:textId="77777777" w:rsidR="00D23194" w:rsidRDefault="00D23194" w:rsidP="00D23194"/>
    <w:p w14:paraId="0B92773C" w14:textId="77777777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U slučaju da se u toku trajanja Ugovora, ukaže potreba za hemijom koja nije navedena u tabelama iznad, Dobavljač će na pisani zahtjev G-Petrola dostaviti ponudu za traženo na koju će ovlašteno lice G-Petrola eventualno dati saglasnost.</w:t>
      </w:r>
    </w:p>
    <w:p w14:paraId="0595DF6C" w14:textId="77777777" w:rsidR="003E0E39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Kvalitet hemije koja se nudi mora biti besprijekoran, a sam kvalitet se ogleda prije svega u pranju i sušenju vozila, kao i u potrošnji hemije po pojedinim programima pranja.</w:t>
      </w:r>
    </w:p>
    <w:p w14:paraId="0CF4E47C" w14:textId="45EFAE0D" w:rsidR="00D23194" w:rsidRPr="00AC4867" w:rsidRDefault="00867E19" w:rsidP="00E41B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Dobavljači mogu ponuditi v</w:t>
      </w:r>
      <w:r w:rsidR="00E41B33">
        <w:rPr>
          <w:rFonts w:ascii="Arial" w:hAnsi="Arial" w:cs="Arial"/>
        </w:rPr>
        <w:t>rstu hemije koja je navedena u P</w:t>
      </w:r>
      <w:r>
        <w:rPr>
          <w:rFonts w:ascii="Arial" w:hAnsi="Arial" w:cs="Arial"/>
        </w:rPr>
        <w:t>rilogu 1. svjetskih brendova navedenih u predmetnoj tabeli.</w:t>
      </w:r>
    </w:p>
    <w:p w14:paraId="3904E68B" w14:textId="01ECFCF1" w:rsidR="003E0E39" w:rsidRPr="00AC4867" w:rsidRDefault="00AC3B8F" w:rsidP="00E41B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Osim</w:t>
      </w:r>
      <w:r w:rsidR="00D23194" w:rsidRPr="00AC4867">
        <w:rPr>
          <w:rFonts w:ascii="Arial" w:hAnsi="Arial" w:cs="Arial"/>
        </w:rPr>
        <w:t xml:space="preserve"> navedenog, hemija mora obavezno da posjeduje sigurnosni tehnički list</w:t>
      </w:r>
      <w:r>
        <w:rPr>
          <w:rFonts w:ascii="Arial" w:hAnsi="Arial" w:cs="Arial"/>
        </w:rPr>
        <w:t>,</w:t>
      </w:r>
      <w:r w:rsidR="00D23194" w:rsidRPr="00AC4867">
        <w:rPr>
          <w:rFonts w:ascii="Arial" w:hAnsi="Arial" w:cs="Arial"/>
        </w:rPr>
        <w:t xml:space="preserve"> te da zadovolji sve propise definisane standaradom i zakonom</w:t>
      </w:r>
      <w:r w:rsidR="00FA42F3">
        <w:rPr>
          <w:rFonts w:ascii="Arial" w:hAnsi="Arial" w:cs="Arial"/>
        </w:rPr>
        <w:t xml:space="preserve"> o plasmanu hemijskih sredstava, te</w:t>
      </w:r>
      <w:r w:rsidR="00FA42F3">
        <w:rPr>
          <w:rFonts w:ascii="Arial" w:hAnsi="Arial" w:cs="Arial"/>
        </w:rPr>
        <w:br/>
      </w:r>
      <w:r w:rsidR="00FA42F3">
        <w:rPr>
          <w:rFonts w:ascii="Arial" w:hAnsi="Arial" w:cs="Arial"/>
        </w:rPr>
        <w:lastRenderedPageBreak/>
        <w:t>d</w:t>
      </w:r>
      <w:r w:rsidR="003E0E39" w:rsidRPr="00AC4867">
        <w:rPr>
          <w:rFonts w:ascii="Arial" w:hAnsi="Arial" w:cs="Arial"/>
        </w:rPr>
        <w:t xml:space="preserve">a su proizvodi odobreni od </w:t>
      </w:r>
      <w:r w:rsidR="00FA42F3">
        <w:rPr>
          <w:rFonts w:ascii="Arial" w:hAnsi="Arial" w:cs="Arial"/>
        </w:rPr>
        <w:t xml:space="preserve">nadležnog </w:t>
      </w:r>
      <w:r w:rsidR="003E0E39" w:rsidRPr="00AC4867">
        <w:rPr>
          <w:rFonts w:ascii="Arial" w:hAnsi="Arial" w:cs="Arial"/>
        </w:rPr>
        <w:t>Ministarstva Republike Srpske odnosno upisani u registar proizvoda, sa odobrenih tehničkim listom za svaki proizvod.</w:t>
      </w:r>
    </w:p>
    <w:p w14:paraId="6A84EEAC" w14:textId="77777777" w:rsidR="003E0E39" w:rsidRPr="00AC4867" w:rsidRDefault="003E0E39" w:rsidP="00E41B33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14:paraId="7254E679" w14:textId="0CC638CD" w:rsidR="003E0E39" w:rsidRPr="00AC4867" w:rsidRDefault="003E0E39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 xml:space="preserve">U slučaju kazni nadležnih institucija u vezi propisanih standarda vezano za hemijska sredstva navedena u Tehničkom zadatku, kazne će biti prefakturisane </w:t>
      </w:r>
      <w:r w:rsidR="00FD03B0">
        <w:rPr>
          <w:rFonts w:ascii="Arial" w:hAnsi="Arial" w:cs="Arial"/>
        </w:rPr>
        <w:t>Dobavljaču</w:t>
      </w:r>
      <w:r w:rsidRPr="00AC4867">
        <w:rPr>
          <w:rFonts w:ascii="Arial" w:hAnsi="Arial" w:cs="Arial"/>
        </w:rPr>
        <w:t>.</w:t>
      </w:r>
    </w:p>
    <w:p w14:paraId="49806CD5" w14:textId="77777777" w:rsidR="007544FE" w:rsidRPr="00155360" w:rsidRDefault="007544FE" w:rsidP="00D23194"/>
    <w:p w14:paraId="2E30B935" w14:textId="77777777" w:rsidR="00D23194" w:rsidRPr="00AC4867" w:rsidRDefault="00D23194" w:rsidP="00D23194">
      <w:pPr>
        <w:rPr>
          <w:rFonts w:ascii="Arial" w:hAnsi="Arial" w:cs="Arial"/>
          <w:b/>
          <w:color w:val="0070C0"/>
          <w:sz w:val="24"/>
          <w:u w:val="single"/>
        </w:rPr>
      </w:pPr>
      <w:r w:rsidRPr="00AC4867">
        <w:rPr>
          <w:rFonts w:ascii="Arial" w:hAnsi="Arial" w:cs="Arial"/>
          <w:b/>
          <w:color w:val="0070C0"/>
          <w:sz w:val="24"/>
          <w:u w:val="single"/>
        </w:rPr>
        <w:t xml:space="preserve">ISPORUKA HEMIJE </w:t>
      </w:r>
    </w:p>
    <w:p w14:paraId="1E3DF3E2" w14:textId="77777777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Isporuka hemije za autopraonice vršiće se po potrebi, isključivo na pisani nalog G-Petrola. Hemiju je potrebno dostaviti u kanisterima na kojima obavezno mora da stoji deklaracija o proizvodu kao i uputstvo za upotrebu ispisano na jeziku domaćeg govornog područja, sve u skladu sa zakonskim odredbama.</w:t>
      </w:r>
    </w:p>
    <w:p w14:paraId="49C1DF78" w14:textId="77777777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Količine navedene u Prilogu 1 su okvirnog karaktere, te kao takve ne daju Dobavljaču pravo da potražuje isporuku istih kako je navedeno. Isporuka robe se radi isključivo u količinama zahtjevanim od strane G-Petrola.</w:t>
      </w:r>
    </w:p>
    <w:p w14:paraId="2DA6EB8A" w14:textId="428BDA16" w:rsidR="00D23194" w:rsidRPr="00AC4867" w:rsidRDefault="00D23194" w:rsidP="00E41B33">
      <w:pPr>
        <w:jc w:val="both"/>
        <w:rPr>
          <w:rFonts w:ascii="Arial" w:hAnsi="Arial" w:cs="Arial"/>
          <w:b/>
        </w:rPr>
      </w:pPr>
      <w:r w:rsidRPr="00AC4867">
        <w:rPr>
          <w:rFonts w:ascii="Arial" w:hAnsi="Arial" w:cs="Arial"/>
          <w:b/>
        </w:rPr>
        <w:t xml:space="preserve">Troškovi dostave i po potrebi doziranja hemije uključeni su u cijenu hemije, tako da nikakvi dodatni troškovi neće moći biti fakturisani bez prethodno pismene saglasnosti G-Petrola. </w:t>
      </w:r>
    </w:p>
    <w:p w14:paraId="0A3A5656" w14:textId="77777777" w:rsidR="007544FE" w:rsidRPr="00155360" w:rsidRDefault="007544FE" w:rsidP="00D23194">
      <w:pPr>
        <w:rPr>
          <w:b/>
          <w:color w:val="0070C0"/>
          <w:u w:val="single"/>
        </w:rPr>
      </w:pPr>
    </w:p>
    <w:p w14:paraId="77A6EB04" w14:textId="77777777" w:rsidR="00D23194" w:rsidRPr="00AC4867" w:rsidRDefault="00D23194" w:rsidP="00D23194">
      <w:pPr>
        <w:rPr>
          <w:rFonts w:ascii="Arial" w:hAnsi="Arial" w:cs="Arial"/>
          <w:b/>
          <w:color w:val="0070C0"/>
          <w:sz w:val="24"/>
          <w:u w:val="single"/>
        </w:rPr>
      </w:pPr>
      <w:r w:rsidRPr="00AC4867">
        <w:rPr>
          <w:rFonts w:ascii="Arial" w:hAnsi="Arial" w:cs="Arial"/>
          <w:b/>
          <w:color w:val="0070C0"/>
          <w:sz w:val="24"/>
          <w:u w:val="single"/>
        </w:rPr>
        <w:t>TEHNIČKI ELIMINACIJSKI KRITERIJ ZA IZBOR DOBAVLJAČA</w:t>
      </w:r>
    </w:p>
    <w:p w14:paraId="5992E925" w14:textId="77777777" w:rsidR="00D23194" w:rsidRPr="00AC4867" w:rsidRDefault="00D23194" w:rsidP="00D23194">
      <w:pPr>
        <w:rPr>
          <w:rFonts w:ascii="Arial" w:hAnsi="Arial" w:cs="Arial"/>
        </w:rPr>
      </w:pPr>
      <w:r w:rsidRPr="00AC4867">
        <w:rPr>
          <w:rFonts w:ascii="Arial" w:hAnsi="Arial" w:cs="Arial"/>
        </w:rPr>
        <w:t>Svaki dobavljač koji konkuriše za pružanje usluge isporuke hemije mora da zadovolji eliminacijske kriterije koji su dati u tabeli 1.</w:t>
      </w:r>
    </w:p>
    <w:p w14:paraId="74071178" w14:textId="77777777" w:rsidR="00D23194" w:rsidRPr="00D945B3" w:rsidRDefault="00D23194" w:rsidP="00D23194">
      <w:pPr>
        <w:pStyle w:val="Caption"/>
        <w:keepNext/>
        <w:rPr>
          <w:rFonts w:cs="Calibri"/>
          <w:sz w:val="22"/>
          <w:szCs w:val="22"/>
          <w:lang w:val="sr-Latn-RS"/>
        </w:rPr>
      </w:pPr>
      <w:r>
        <w:rPr>
          <w:rFonts w:cs="Calibri"/>
          <w:sz w:val="22"/>
          <w:szCs w:val="22"/>
          <w:lang w:val="sr-Cyrl-RS"/>
        </w:rPr>
        <w:t>Т</w:t>
      </w:r>
      <w:r>
        <w:rPr>
          <w:rFonts w:cs="Calibri"/>
          <w:sz w:val="22"/>
          <w:szCs w:val="22"/>
          <w:lang w:val="sr-Latn-RS"/>
        </w:rPr>
        <w:t>abela</w:t>
      </w:r>
      <w:r w:rsidRPr="000F1955">
        <w:rPr>
          <w:rFonts w:cs="Calibri"/>
          <w:sz w:val="22"/>
          <w:szCs w:val="22"/>
          <w:lang w:val="sr-Cyrl-RS"/>
        </w:rPr>
        <w:t xml:space="preserve"> 1.</w:t>
      </w:r>
    </w:p>
    <w:tbl>
      <w:tblPr>
        <w:tblW w:w="89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3"/>
        <w:gridCol w:w="3754"/>
        <w:gridCol w:w="4562"/>
      </w:tblGrid>
      <w:tr w:rsidR="00D23194" w:rsidRPr="00E53654" w14:paraId="351442AF" w14:textId="77777777" w:rsidTr="007544FE">
        <w:trPr>
          <w:trHeight w:val="307"/>
          <w:tblHeader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E36316A" w14:textId="77777777" w:rsidR="00D23194" w:rsidRPr="00E53654" w:rsidRDefault="00D23194" w:rsidP="0064773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</w:rPr>
            </w:pPr>
            <w:r>
              <w:rPr>
                <w:rFonts w:eastAsia="Times New Roman" w:cs="Calibri"/>
                <w:color w:val="000000"/>
                <w:sz w:val="20"/>
              </w:rPr>
              <w:t>Br.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14:paraId="10127D10" w14:textId="77777777" w:rsidR="00D23194" w:rsidRPr="00E53654" w:rsidRDefault="00D23194" w:rsidP="0064773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</w:rPr>
            </w:pPr>
            <w:r>
              <w:rPr>
                <w:rFonts w:eastAsia="Times New Roman" w:cs="Calibri"/>
                <w:color w:val="000000"/>
                <w:sz w:val="20"/>
              </w:rPr>
              <w:t>Kriterij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0548237" w14:textId="77777777" w:rsidR="00D23194" w:rsidRPr="00E53654" w:rsidRDefault="00D23194" w:rsidP="0064773E">
            <w:pPr>
              <w:spacing w:after="0"/>
              <w:jc w:val="center"/>
              <w:rPr>
                <w:rFonts w:eastAsia="Times New Roman" w:cs="Calibri"/>
                <w:color w:val="000000"/>
                <w:sz w:val="20"/>
              </w:rPr>
            </w:pPr>
            <w:r>
              <w:rPr>
                <w:rFonts w:eastAsia="Times New Roman" w:cs="Calibri"/>
                <w:color w:val="000000"/>
                <w:sz w:val="20"/>
              </w:rPr>
              <w:t>Dokumentacija koja se dostavlja</w:t>
            </w:r>
          </w:p>
        </w:tc>
      </w:tr>
      <w:tr w:rsidR="00D23194" w:rsidRPr="00D945B3" w14:paraId="3B2CA89B" w14:textId="77777777" w:rsidTr="007544FE">
        <w:trPr>
          <w:trHeight w:val="963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1115" w14:textId="77777777" w:rsidR="00D23194" w:rsidRPr="00E53654" w:rsidRDefault="00D23194" w:rsidP="00D2319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F46D8" w14:textId="583F441E" w:rsidR="00D23194" w:rsidRPr="00D945B3" w:rsidRDefault="00D23194" w:rsidP="0064773E">
            <w:pPr>
              <w:spacing w:after="0"/>
              <w:rPr>
                <w:rFonts w:eastAsia="Times New Roman" w:cs="Calibri"/>
                <w:color w:val="000000"/>
                <w:sz w:val="20"/>
              </w:rPr>
            </w:pPr>
            <w:r>
              <w:rPr>
                <w:rFonts w:eastAsia="Times New Roman" w:cs="Calibri"/>
                <w:color w:val="000000"/>
                <w:sz w:val="20"/>
              </w:rPr>
              <w:t>Pravo konkurisanja imaju</w:t>
            </w:r>
            <w:r w:rsidR="003E0E39">
              <w:rPr>
                <w:rFonts w:eastAsia="Times New Roman" w:cs="Calibri"/>
                <w:color w:val="000000"/>
                <w:sz w:val="20"/>
              </w:rPr>
              <w:t xml:space="preserve"> dobavljači koji imaju minimum 2</w:t>
            </w:r>
            <w:r>
              <w:rPr>
                <w:rFonts w:eastAsia="Times New Roman" w:cs="Calibri"/>
                <w:color w:val="000000"/>
                <w:sz w:val="20"/>
              </w:rPr>
              <w:t xml:space="preserve"> godine iskustva na poslovima za koje konkurišu.</w:t>
            </w:r>
          </w:p>
        </w:tc>
        <w:tc>
          <w:tcPr>
            <w:tcW w:w="4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9BBE" w14:textId="77777777" w:rsidR="00D23194" w:rsidRPr="00D945B3" w:rsidRDefault="00D23194" w:rsidP="0064773E">
            <w:pPr>
              <w:pStyle w:val="ListParagraph"/>
              <w:spacing w:after="0"/>
              <w:ind w:left="0"/>
              <w:rPr>
                <w:rFonts w:eastAsia="Times New Roman" w:cs="Calibri"/>
                <w:color w:val="000000"/>
                <w:sz w:val="20"/>
                <w:lang w:val="en-US"/>
              </w:rPr>
            </w:pP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Ovjerena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potvrda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od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strane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Naručioca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kojima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je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ponuđač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pružao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usluge u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prethodne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dvije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godine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>.</w:t>
            </w:r>
          </w:p>
        </w:tc>
      </w:tr>
      <w:tr w:rsidR="00D23194" w:rsidRPr="00D945B3" w14:paraId="1EDC668A" w14:textId="77777777" w:rsidTr="007544FE">
        <w:trPr>
          <w:trHeight w:val="726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D2165" w14:textId="77777777" w:rsidR="00D23194" w:rsidRPr="00D945B3" w:rsidRDefault="00D23194" w:rsidP="00D2319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lang w:val="en-US"/>
              </w:rPr>
            </w:pPr>
          </w:p>
        </w:tc>
        <w:tc>
          <w:tcPr>
            <w:tcW w:w="3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6E66D" w14:textId="76804560" w:rsidR="00D23194" w:rsidRPr="00D945B3" w:rsidRDefault="003E0E39" w:rsidP="0064773E">
            <w:pPr>
              <w:spacing w:after="0"/>
              <w:rPr>
                <w:rFonts w:eastAsia="Times New Roman" w:cs="Calibri"/>
                <w:color w:val="000000"/>
                <w:sz w:val="20"/>
                <w:lang w:val="en-US"/>
              </w:rPr>
            </w:pP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Ponuđena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hemijska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sredstva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trebaju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da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posjeduju</w:t>
            </w:r>
            <w:proofErr w:type="spellEnd"/>
            <w:r w:rsidR="00B213AC"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="00B213AC">
              <w:rPr>
                <w:rFonts w:eastAsia="Times New Roman" w:cs="Calibri"/>
                <w:color w:val="000000"/>
                <w:sz w:val="20"/>
                <w:lang w:val="en-US"/>
              </w:rPr>
              <w:t>odgov</w:t>
            </w:r>
            <w:r>
              <w:rPr>
                <w:rFonts w:eastAsia="Times New Roman" w:cs="Calibri"/>
                <w:color w:val="000000"/>
                <w:sz w:val="20"/>
                <w:lang w:val="en-US"/>
              </w:rPr>
              <w:t>arajuće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važeće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ateste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i certificate, u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skladu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sa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Zakonima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iz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ove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oblasti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za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područje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Bosne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i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Hercegovine</w:t>
            </w:r>
            <w:proofErr w:type="spellEnd"/>
          </w:p>
        </w:tc>
        <w:tc>
          <w:tcPr>
            <w:tcW w:w="4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A90F" w14:textId="4EFC1B53" w:rsidR="00D23194" w:rsidRPr="00D945B3" w:rsidRDefault="003E0E39" w:rsidP="0064773E">
            <w:pPr>
              <w:pStyle w:val="ListParagraph"/>
              <w:spacing w:after="0"/>
              <w:ind w:left="0"/>
              <w:rPr>
                <w:rFonts w:eastAsia="Times New Roman" w:cs="Calibri"/>
                <w:color w:val="000000"/>
                <w:sz w:val="20"/>
                <w:lang w:val="en-US"/>
              </w:rPr>
            </w:pP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Ovjerena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pisana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Izjava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da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hemijska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sredstva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koja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se nude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posjeduju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potrebne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odgovarajuće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ateste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r w:rsidR="00F960AB">
              <w:rPr>
                <w:rFonts w:eastAsia="Times New Roman" w:cs="Calibri"/>
                <w:color w:val="000000"/>
                <w:sz w:val="20"/>
                <w:lang w:val="en-US"/>
              </w:rPr>
              <w:t>i</w:t>
            </w:r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certificate, u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skladu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sa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Zakonima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iz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ove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oblasti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za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područje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Bosne</w:t>
            </w:r>
            <w:proofErr w:type="spellEnd"/>
            <w:r>
              <w:rPr>
                <w:rFonts w:eastAsia="Times New Roman" w:cs="Calibri"/>
                <w:color w:val="000000"/>
                <w:sz w:val="20"/>
                <w:lang w:val="en-US"/>
              </w:rPr>
              <w:t xml:space="preserve"> i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lang w:val="en-US"/>
              </w:rPr>
              <w:t>Hercegovine</w:t>
            </w:r>
            <w:proofErr w:type="spellEnd"/>
          </w:p>
        </w:tc>
      </w:tr>
    </w:tbl>
    <w:p w14:paraId="0856778E" w14:textId="77777777" w:rsidR="00D23194" w:rsidRDefault="00D23194" w:rsidP="00D23194">
      <w:pPr>
        <w:rPr>
          <w:b/>
          <w:color w:val="0070C0"/>
        </w:rPr>
      </w:pPr>
    </w:p>
    <w:p w14:paraId="0E12F31D" w14:textId="77777777" w:rsidR="007544FE" w:rsidRDefault="007544FE" w:rsidP="00D23194">
      <w:pPr>
        <w:rPr>
          <w:b/>
          <w:color w:val="0070C0"/>
          <w:u w:val="single"/>
        </w:rPr>
      </w:pPr>
    </w:p>
    <w:p w14:paraId="7C688B03" w14:textId="0F7F8B5A" w:rsidR="007544FE" w:rsidRDefault="007544FE" w:rsidP="00D23194">
      <w:pPr>
        <w:rPr>
          <w:b/>
          <w:color w:val="0070C0"/>
          <w:u w:val="single"/>
        </w:rPr>
      </w:pPr>
    </w:p>
    <w:p w14:paraId="2B11B70B" w14:textId="24D7770E" w:rsidR="00AE4642" w:rsidRDefault="00AE4642" w:rsidP="00D23194">
      <w:pPr>
        <w:rPr>
          <w:b/>
          <w:color w:val="0070C0"/>
          <w:u w:val="single"/>
        </w:rPr>
      </w:pPr>
    </w:p>
    <w:p w14:paraId="78FF151F" w14:textId="77777777" w:rsidR="00AE4642" w:rsidRDefault="00AE4642" w:rsidP="00D23194">
      <w:pPr>
        <w:rPr>
          <w:b/>
          <w:color w:val="0070C0"/>
          <w:u w:val="single"/>
        </w:rPr>
      </w:pPr>
      <w:bookmarkStart w:id="0" w:name="_GoBack"/>
      <w:bookmarkEnd w:id="0"/>
    </w:p>
    <w:p w14:paraId="527C6EA9" w14:textId="77777777" w:rsidR="007544FE" w:rsidRDefault="007544FE" w:rsidP="00D23194">
      <w:pPr>
        <w:rPr>
          <w:b/>
          <w:color w:val="0070C0"/>
          <w:u w:val="single"/>
        </w:rPr>
      </w:pPr>
    </w:p>
    <w:p w14:paraId="783537A2" w14:textId="54A4D496" w:rsidR="00D23194" w:rsidRPr="00AC4867" w:rsidRDefault="00D23194" w:rsidP="00D23194">
      <w:pPr>
        <w:rPr>
          <w:rFonts w:ascii="Arial" w:hAnsi="Arial" w:cs="Arial"/>
          <w:b/>
          <w:color w:val="0070C0"/>
          <w:sz w:val="24"/>
          <w:u w:val="single"/>
        </w:rPr>
      </w:pPr>
      <w:r w:rsidRPr="00AC4867">
        <w:rPr>
          <w:rFonts w:ascii="Arial" w:hAnsi="Arial" w:cs="Arial"/>
          <w:b/>
          <w:color w:val="0070C0"/>
          <w:sz w:val="24"/>
          <w:u w:val="single"/>
        </w:rPr>
        <w:lastRenderedPageBreak/>
        <w:t>NARUDŽBA HEMIJE I ODZIV DOBAVLJAČA</w:t>
      </w:r>
    </w:p>
    <w:p w14:paraId="2CA432C5" w14:textId="35CA43D5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  <w:b/>
          <w:u w:val="single"/>
        </w:rPr>
        <w:t>Nalog za isporuku hemije</w:t>
      </w:r>
      <w:r w:rsidRPr="00AC4867">
        <w:rPr>
          <w:rFonts w:ascii="Arial" w:hAnsi="Arial" w:cs="Arial"/>
        </w:rPr>
        <w:t xml:space="preserve"> dobavljaču upućuje ovlašteno lice G-Petrol-a zaposleno na benzinskoj sta</w:t>
      </w:r>
      <w:r w:rsidR="0049184E">
        <w:rPr>
          <w:rFonts w:ascii="Arial" w:hAnsi="Arial" w:cs="Arial"/>
        </w:rPr>
        <w:t>nici, a kontrolu vrši lokalni</w:t>
      </w:r>
      <w:r w:rsidRPr="00AC4867">
        <w:rPr>
          <w:rFonts w:ascii="Arial" w:hAnsi="Arial" w:cs="Arial"/>
        </w:rPr>
        <w:t xml:space="preserve"> menadžer G-Petrola zadužen za predmetnu benzinsku stanicu. Nalog za isporuku hemije se vrši isključivo putem e-maila.</w:t>
      </w:r>
    </w:p>
    <w:p w14:paraId="0C8BC06F" w14:textId="243B8E0F" w:rsidR="00F960AB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  <w:b/>
          <w:u w:val="single"/>
        </w:rPr>
        <w:t xml:space="preserve">Dozvoljeno vrijeme </w:t>
      </w:r>
      <w:r w:rsidR="00F960AB" w:rsidRPr="00AC4867">
        <w:rPr>
          <w:rFonts w:ascii="Arial" w:hAnsi="Arial" w:cs="Arial"/>
          <w:b/>
          <w:u w:val="single"/>
        </w:rPr>
        <w:t xml:space="preserve">za </w:t>
      </w:r>
      <w:r w:rsidRPr="00AC4867">
        <w:rPr>
          <w:rFonts w:ascii="Arial" w:hAnsi="Arial" w:cs="Arial"/>
          <w:b/>
          <w:u w:val="single"/>
        </w:rPr>
        <w:t>dostave hemije</w:t>
      </w:r>
      <w:r w:rsidR="00F960AB" w:rsidRPr="00AC4867">
        <w:rPr>
          <w:rFonts w:ascii="Arial" w:hAnsi="Arial" w:cs="Arial"/>
        </w:rPr>
        <w:t xml:space="preserve"> na benzinsku stanicu</w:t>
      </w:r>
      <w:r w:rsidR="00FA42F3">
        <w:rPr>
          <w:rFonts w:ascii="Arial" w:hAnsi="Arial" w:cs="Arial"/>
        </w:rPr>
        <w:t xml:space="preserve"> je 72</w:t>
      </w:r>
      <w:r w:rsidRPr="00AC4867">
        <w:rPr>
          <w:rFonts w:ascii="Arial" w:hAnsi="Arial" w:cs="Arial"/>
        </w:rPr>
        <w:t xml:space="preserve"> sati, a traje od trenutka kada je Poslovođa benzinske stanice poslao narudžbu putem e-maila, a Dobavljač potvrdio da je primio narudžbu, do trenutka kada je roba isporučena na benzinsku sta</w:t>
      </w:r>
      <w:r w:rsidR="00F960AB" w:rsidRPr="00AC4867">
        <w:rPr>
          <w:rFonts w:ascii="Arial" w:hAnsi="Arial" w:cs="Arial"/>
        </w:rPr>
        <w:t>nicu.</w:t>
      </w:r>
    </w:p>
    <w:p w14:paraId="14AC1981" w14:textId="77777777" w:rsidR="00F960AB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U slučaju da Dobavljač ne potvrdi narudžbu u roku od 2 sata, smatraće se da je narudžba uredno zaprimljena te će rok za dostavu početi od tog trenutka.</w:t>
      </w:r>
    </w:p>
    <w:p w14:paraId="55E93E0A" w14:textId="4BBE04C3" w:rsidR="00D23194" w:rsidRPr="0049184E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U slučaju kašnjenja dobavljač se sankcioniše ugovorenom kaznom.</w:t>
      </w:r>
    </w:p>
    <w:p w14:paraId="6FFDF666" w14:textId="77777777" w:rsidR="00D23194" w:rsidRPr="00AC4867" w:rsidRDefault="00D23194" w:rsidP="00E41B33">
      <w:pPr>
        <w:jc w:val="both"/>
        <w:rPr>
          <w:rFonts w:ascii="Arial" w:hAnsi="Arial" w:cs="Arial"/>
          <w:b/>
          <w:color w:val="0070C0"/>
          <w:sz w:val="24"/>
          <w:u w:val="single"/>
        </w:rPr>
      </w:pPr>
      <w:r w:rsidRPr="00AC4867">
        <w:rPr>
          <w:rFonts w:ascii="Arial" w:hAnsi="Arial" w:cs="Arial"/>
          <w:b/>
          <w:color w:val="0070C0"/>
          <w:sz w:val="24"/>
          <w:u w:val="single"/>
        </w:rPr>
        <w:t>FAKTURISANJE</w:t>
      </w:r>
    </w:p>
    <w:p w14:paraId="7CE28F0D" w14:textId="7750F71F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Fakturisanje od strane Dobavljača prema G-Petrolu vrši se jednom mjesečno</w:t>
      </w:r>
      <w:r w:rsidR="00F960AB" w:rsidRPr="00AC4867">
        <w:rPr>
          <w:rFonts w:ascii="Arial" w:hAnsi="Arial" w:cs="Arial"/>
        </w:rPr>
        <w:t xml:space="preserve"> ( najkasnije do 25. u tekućem mjesecu)</w:t>
      </w:r>
      <w:r w:rsidRPr="00AC4867">
        <w:rPr>
          <w:rFonts w:ascii="Arial" w:hAnsi="Arial" w:cs="Arial"/>
        </w:rPr>
        <w:t xml:space="preserve"> a obavezan prilog fakturi je detaljan pregled isporučene robe po benzinskim stanicama</w:t>
      </w:r>
      <w:r w:rsidR="00F960AB" w:rsidRPr="00AC4867">
        <w:rPr>
          <w:rFonts w:ascii="Arial" w:hAnsi="Arial" w:cs="Arial"/>
        </w:rPr>
        <w:t>,</w:t>
      </w:r>
      <w:r w:rsidRPr="00AC4867">
        <w:rPr>
          <w:rFonts w:ascii="Arial" w:hAnsi="Arial" w:cs="Arial"/>
        </w:rPr>
        <w:t xml:space="preserve"> koji u potpunosti odgovara stanju na fakturi i ostalim zapisnicima.</w:t>
      </w:r>
    </w:p>
    <w:p w14:paraId="1A96EA6C" w14:textId="77777777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Obavezna dokumentacija uz fakturu je:</w:t>
      </w:r>
    </w:p>
    <w:p w14:paraId="2AABFF16" w14:textId="77777777" w:rsidR="00D23194" w:rsidRPr="00AC4867" w:rsidRDefault="00D23194" w:rsidP="00E41B33">
      <w:pPr>
        <w:pStyle w:val="ListParagraph"/>
        <w:numPr>
          <w:ilvl w:val="0"/>
          <w:numId w:val="20"/>
        </w:numPr>
        <w:spacing w:after="300" w:line="240" w:lineRule="auto"/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Detaljan pregled isporučene robe razvrstan po benzinskim stanicama;</w:t>
      </w:r>
    </w:p>
    <w:p w14:paraId="2365BE45" w14:textId="0D26E60A" w:rsidR="00D23194" w:rsidRPr="00AC4867" w:rsidRDefault="00F960AB" w:rsidP="00E41B33">
      <w:pPr>
        <w:pStyle w:val="ListParagraph"/>
        <w:numPr>
          <w:ilvl w:val="0"/>
          <w:numId w:val="20"/>
        </w:numPr>
        <w:spacing w:after="300" w:line="240" w:lineRule="auto"/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 xml:space="preserve">Otpremnica dobavljača, </w:t>
      </w:r>
      <w:r w:rsidR="00D23194" w:rsidRPr="00AC4867">
        <w:rPr>
          <w:rFonts w:ascii="Arial" w:hAnsi="Arial" w:cs="Arial"/>
        </w:rPr>
        <w:t>potpisan</w:t>
      </w:r>
      <w:r w:rsidRPr="00AC4867">
        <w:rPr>
          <w:rFonts w:ascii="Arial" w:hAnsi="Arial" w:cs="Arial"/>
        </w:rPr>
        <w:t>a</w:t>
      </w:r>
      <w:r w:rsidR="00D23194" w:rsidRPr="00AC4867">
        <w:rPr>
          <w:rFonts w:ascii="Arial" w:hAnsi="Arial" w:cs="Arial"/>
        </w:rPr>
        <w:t xml:space="preserve"> od strane odgovornog lica benzi</w:t>
      </w:r>
      <w:r w:rsidRPr="00AC4867">
        <w:rPr>
          <w:rFonts w:ascii="Arial" w:hAnsi="Arial" w:cs="Arial"/>
        </w:rPr>
        <w:t>nske stanice G-Petrola</w:t>
      </w:r>
      <w:r w:rsidR="00D23194" w:rsidRPr="00AC4867">
        <w:rPr>
          <w:rFonts w:ascii="Arial" w:hAnsi="Arial" w:cs="Arial"/>
        </w:rPr>
        <w:t>;</w:t>
      </w:r>
    </w:p>
    <w:p w14:paraId="09272A88" w14:textId="77777777" w:rsidR="00D23194" w:rsidRPr="00AC4867" w:rsidRDefault="00D23194" w:rsidP="00E41B33">
      <w:pPr>
        <w:pStyle w:val="ListParagraph"/>
        <w:numPr>
          <w:ilvl w:val="0"/>
          <w:numId w:val="20"/>
        </w:numPr>
        <w:spacing w:after="300" w:line="240" w:lineRule="auto"/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Saglasnost na ponudu u slučaju da troškovi nisu regulisani ugovorenim cjenovnikom.</w:t>
      </w:r>
    </w:p>
    <w:p w14:paraId="52E924E7" w14:textId="08D6E4D8" w:rsidR="007544FE" w:rsidRPr="0049184E" w:rsidRDefault="00D23194" w:rsidP="00E41B33">
      <w:pPr>
        <w:spacing w:after="300" w:line="240" w:lineRule="auto"/>
        <w:jc w:val="both"/>
      </w:pPr>
      <w:r w:rsidRPr="00AC4867">
        <w:rPr>
          <w:rFonts w:ascii="Arial" w:hAnsi="Arial" w:cs="Arial"/>
        </w:rPr>
        <w:t>U slučaju da se do</w:t>
      </w:r>
      <w:r w:rsidR="00AC3B8F">
        <w:rPr>
          <w:rFonts w:ascii="Arial" w:hAnsi="Arial" w:cs="Arial"/>
        </w:rPr>
        <w:t>stavi faktura koja ne sadrži svu</w:t>
      </w:r>
      <w:r w:rsidRPr="00AC4867">
        <w:rPr>
          <w:rFonts w:ascii="Arial" w:hAnsi="Arial" w:cs="Arial"/>
        </w:rPr>
        <w:t xml:space="preserve"> potrebnu dokumentaciju ista će biti vraćena Dobavljaču na dopunu.</w:t>
      </w:r>
    </w:p>
    <w:p w14:paraId="50C45890" w14:textId="4CC594C5" w:rsidR="00D23194" w:rsidRPr="00AC4867" w:rsidRDefault="00D23194" w:rsidP="00D23194">
      <w:pPr>
        <w:rPr>
          <w:rFonts w:ascii="Arial" w:hAnsi="Arial" w:cs="Arial"/>
          <w:b/>
          <w:color w:val="0070C0"/>
          <w:sz w:val="24"/>
          <w:u w:val="single"/>
        </w:rPr>
      </w:pPr>
      <w:r w:rsidRPr="00AC4867">
        <w:rPr>
          <w:rFonts w:ascii="Arial" w:hAnsi="Arial" w:cs="Arial"/>
          <w:b/>
          <w:color w:val="0070C0"/>
          <w:sz w:val="24"/>
          <w:u w:val="single"/>
        </w:rPr>
        <w:t>UGOVORNA KAZNA</w:t>
      </w:r>
    </w:p>
    <w:p w14:paraId="17867464" w14:textId="77777777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Ugovorena kazna je mehanizam zaštite naručioca u slučaju da dobavljač ne isporuči robu u  ugovorenom roku bez pismene saglasnosti odgovornog lica iz G-Petrola.</w:t>
      </w:r>
    </w:p>
    <w:p w14:paraId="4A09501B" w14:textId="258AA6DC" w:rsidR="007544FE" w:rsidRPr="0049184E" w:rsidRDefault="00D23194" w:rsidP="00E41B33">
      <w:pPr>
        <w:jc w:val="both"/>
        <w:rPr>
          <w:rFonts w:ascii="Arial" w:hAnsi="Arial" w:cs="Arial"/>
          <w:b/>
        </w:rPr>
      </w:pPr>
      <w:r w:rsidRPr="00FD03B0">
        <w:rPr>
          <w:rFonts w:ascii="Arial" w:hAnsi="Arial" w:cs="Arial"/>
          <w:b/>
        </w:rPr>
        <w:t>Ugovorena kazna za svaki započeti dan prekoračenja iznosi  100KM.</w:t>
      </w:r>
    </w:p>
    <w:p w14:paraId="5A2123B8" w14:textId="2947FEDE" w:rsidR="00D23194" w:rsidRPr="00AC4867" w:rsidRDefault="00D23194" w:rsidP="00D23194">
      <w:pPr>
        <w:rPr>
          <w:rFonts w:ascii="Arial" w:hAnsi="Arial" w:cs="Arial"/>
          <w:b/>
          <w:color w:val="0070C0"/>
          <w:sz w:val="24"/>
          <w:u w:val="single"/>
        </w:rPr>
      </w:pPr>
      <w:r w:rsidRPr="00AC4867">
        <w:rPr>
          <w:rFonts w:ascii="Arial" w:hAnsi="Arial" w:cs="Arial"/>
          <w:b/>
          <w:color w:val="0070C0"/>
          <w:sz w:val="24"/>
          <w:u w:val="single"/>
        </w:rPr>
        <w:t>TRAJANJE UGOVORA</w:t>
      </w:r>
    </w:p>
    <w:p w14:paraId="311E3598" w14:textId="050DF7B7" w:rsidR="00F960AB" w:rsidRPr="00AC4867" w:rsidRDefault="00F70F8A" w:rsidP="00E41B3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Ugovor se potpisuje na dvije</w:t>
      </w:r>
      <w:r w:rsidR="00AE4642">
        <w:rPr>
          <w:rFonts w:ascii="Arial" w:hAnsi="Arial" w:cs="Arial"/>
        </w:rPr>
        <w:t xml:space="preserve"> godine, s tim da je n</w:t>
      </w:r>
      <w:r w:rsidR="00FD03B0">
        <w:rPr>
          <w:rFonts w:ascii="Arial" w:hAnsi="Arial" w:cs="Arial"/>
        </w:rPr>
        <w:t>akon i</w:t>
      </w:r>
      <w:r w:rsidR="00AE4642">
        <w:rPr>
          <w:rFonts w:ascii="Arial" w:hAnsi="Arial" w:cs="Arial"/>
        </w:rPr>
        <w:t>steka ugovora moguće</w:t>
      </w:r>
      <w:r w:rsidR="00FD03B0">
        <w:rPr>
          <w:rFonts w:ascii="Arial" w:hAnsi="Arial" w:cs="Arial"/>
        </w:rPr>
        <w:t xml:space="preserve"> potpisivanje aneksa uz obostranu saglasnost.</w:t>
      </w:r>
    </w:p>
    <w:p w14:paraId="446438E3" w14:textId="2853C7A1" w:rsidR="00D23194" w:rsidRPr="00AC4867" w:rsidRDefault="00D23194" w:rsidP="00E41B33">
      <w:pPr>
        <w:jc w:val="both"/>
        <w:rPr>
          <w:rFonts w:ascii="Arial" w:hAnsi="Arial" w:cs="Arial"/>
        </w:rPr>
      </w:pPr>
      <w:r w:rsidRPr="00AC4867">
        <w:rPr>
          <w:rFonts w:ascii="Arial" w:hAnsi="Arial" w:cs="Arial"/>
        </w:rPr>
        <w:t>G-Petrol zadržava pravo da u slučaju nezadovoljstva izvođačem ugovor može raskinuti pismenom najavom mjesec dana prije raskida.</w:t>
      </w:r>
    </w:p>
    <w:p w14:paraId="49A2C749" w14:textId="06FF583C" w:rsidR="0049184E" w:rsidRDefault="0049184E" w:rsidP="0049184E">
      <w:pPr>
        <w:rPr>
          <w:rFonts w:ascii="Arial" w:hAnsi="Arial" w:cs="Arial"/>
          <w:b/>
          <w:color w:val="0070C0"/>
          <w:sz w:val="24"/>
          <w:u w:val="single"/>
        </w:rPr>
      </w:pPr>
      <w:r>
        <w:rPr>
          <w:rFonts w:ascii="Arial" w:hAnsi="Arial" w:cs="Arial"/>
          <w:b/>
          <w:color w:val="0070C0"/>
          <w:sz w:val="24"/>
          <w:u w:val="single"/>
        </w:rPr>
        <w:t>PRILOZI</w:t>
      </w:r>
    </w:p>
    <w:p w14:paraId="0CE8A023" w14:textId="7D00F154" w:rsidR="0049184E" w:rsidRPr="0049184E" w:rsidRDefault="0049184E" w:rsidP="0049184E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49184E">
        <w:rPr>
          <w:rFonts w:ascii="Arial" w:hAnsi="Arial" w:cs="Arial"/>
        </w:rPr>
        <w:t>Prilog 1. Spisak potrebne hemije</w:t>
      </w:r>
      <w:r>
        <w:rPr>
          <w:rFonts w:ascii="Arial" w:hAnsi="Arial" w:cs="Arial"/>
        </w:rPr>
        <w:t>,</w:t>
      </w:r>
    </w:p>
    <w:p w14:paraId="7133F8ED" w14:textId="4E83E8AB" w:rsidR="00A32079" w:rsidRDefault="0049184E" w:rsidP="00184B92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49184E">
        <w:rPr>
          <w:rFonts w:ascii="Arial" w:hAnsi="Arial" w:cs="Arial"/>
        </w:rPr>
        <w:t>Prilog 2. Spisak autopraonica</w:t>
      </w:r>
      <w:r>
        <w:rPr>
          <w:rFonts w:ascii="Arial" w:hAnsi="Arial" w:cs="Arial"/>
        </w:rPr>
        <w:t>.</w:t>
      </w:r>
    </w:p>
    <w:p w14:paraId="5195FAE2" w14:textId="77777777" w:rsidR="0049184E" w:rsidRPr="0049184E" w:rsidRDefault="0049184E" w:rsidP="0049184E">
      <w:pPr>
        <w:rPr>
          <w:rFonts w:ascii="Arial" w:hAnsi="Arial" w:cs="Arial"/>
        </w:rPr>
      </w:pPr>
    </w:p>
    <w:p w14:paraId="5EA177FD" w14:textId="78E78125" w:rsidR="00971FD5" w:rsidRPr="00AC4867" w:rsidRDefault="00F960AB" w:rsidP="00184B92">
      <w:pPr>
        <w:rPr>
          <w:rFonts w:ascii="Arial" w:hAnsi="Arial" w:cs="Arial"/>
          <w:b/>
          <w:color w:val="0070C0"/>
          <w:sz w:val="24"/>
          <w:u w:val="single"/>
        </w:rPr>
      </w:pPr>
      <w:r w:rsidRPr="00AC4867">
        <w:rPr>
          <w:rFonts w:ascii="Arial" w:hAnsi="Arial" w:cs="Arial"/>
          <w:b/>
          <w:color w:val="0070C0"/>
          <w:sz w:val="24"/>
          <w:u w:val="single"/>
        </w:rPr>
        <w:lastRenderedPageBreak/>
        <w:t xml:space="preserve">OVLAŠTENE KONTAKT OSOBE OD STRANE G-PETROL D.O.O. SARAJEVO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3959"/>
      </w:tblGrid>
      <w:tr w:rsidR="00971FD5" w:rsidRPr="00CE0E5B" w14:paraId="17D9C173" w14:textId="77777777" w:rsidTr="00E41B33">
        <w:trPr>
          <w:trHeight w:val="2013"/>
        </w:trPr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04803" w14:textId="77777777" w:rsidR="00E41B33" w:rsidRPr="001C278C" w:rsidRDefault="00E41B33" w:rsidP="00E41B33">
            <w:pPr>
              <w:spacing w:after="0" w:line="240" w:lineRule="auto"/>
              <w:jc w:val="both"/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</w:pPr>
            <w:r w:rsidRPr="001C278C"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  <w:t>Admir Omerović</w:t>
            </w:r>
          </w:p>
          <w:p w14:paraId="6FE77587" w14:textId="77777777" w:rsidR="00E41B33" w:rsidRPr="001C278C" w:rsidRDefault="00E41B33" w:rsidP="00E41B33">
            <w:pPr>
              <w:spacing w:after="0" w:line="240" w:lineRule="auto"/>
              <w:jc w:val="both"/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</w:pPr>
            <w:r w:rsidRPr="001C278C"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  <w:t>Menadžer za tehničku podršku i održavanje</w:t>
            </w:r>
          </w:p>
          <w:p w14:paraId="1D949F1A" w14:textId="77777777" w:rsidR="00E41B33" w:rsidRPr="001C278C" w:rsidRDefault="00E41B33" w:rsidP="00E41B33">
            <w:pPr>
              <w:spacing w:after="0" w:line="240" w:lineRule="auto"/>
              <w:jc w:val="both"/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</w:pPr>
            <w:r w:rsidRPr="001C278C"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  <w:t>G Petrol d.о.о. Sarajevo</w:t>
            </w:r>
          </w:p>
          <w:p w14:paraId="69A86104" w14:textId="77777777" w:rsidR="00E41B33" w:rsidRPr="001C278C" w:rsidRDefault="00E41B33" w:rsidP="00E41B33">
            <w:pPr>
              <w:spacing w:after="0" w:line="240" w:lineRule="auto"/>
              <w:jc w:val="both"/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</w:pPr>
            <w:r w:rsidRPr="001C278C"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  <w:t xml:space="preserve">Bosna i Hercegovina, Sarajevo, Marka Marulića 2, Lamela B, </w:t>
            </w:r>
          </w:p>
          <w:p w14:paraId="7B9EB59C" w14:textId="77777777" w:rsidR="00E41B33" w:rsidRPr="001C278C" w:rsidRDefault="00E41B33" w:rsidP="00E41B33">
            <w:pPr>
              <w:spacing w:after="0" w:line="240" w:lineRule="auto"/>
              <w:jc w:val="both"/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</w:pPr>
            <w:r w:rsidRPr="001C278C"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  <w:t>tel: +387 33 944 902, mob: +387 065 418 842</w:t>
            </w:r>
          </w:p>
          <w:p w14:paraId="12AA15BD" w14:textId="77777777" w:rsidR="00E41B33" w:rsidRPr="00FF30B1" w:rsidRDefault="00E41B33" w:rsidP="00E41B33">
            <w:pPr>
              <w:spacing w:after="0" w:line="240" w:lineRule="auto"/>
              <w:jc w:val="both"/>
              <w:rPr>
                <w:rFonts w:asciiTheme="minorHAnsi" w:eastAsia="MS Mincho" w:hAnsiTheme="minorHAnsi" w:cstheme="minorHAnsi"/>
                <w:color w:val="0000FF" w:themeColor="hyperlink"/>
                <w:sz w:val="24"/>
                <w:szCs w:val="24"/>
                <w:u w:val="single"/>
                <w:lang w:val="hr-HR"/>
              </w:rPr>
            </w:pPr>
            <w:r w:rsidRPr="002E584B">
              <w:rPr>
                <w:rFonts w:asciiTheme="minorHAnsi" w:eastAsia="MS Mincho" w:hAnsiTheme="minorHAnsi" w:cstheme="minorHAnsi"/>
                <w:sz w:val="24"/>
                <w:szCs w:val="24"/>
                <w:lang w:val="hr-HR"/>
              </w:rPr>
              <w:t xml:space="preserve">E-mail: </w:t>
            </w:r>
            <w:hyperlink r:id="rId9" w:history="1">
              <w:r w:rsidRPr="0036775A">
                <w:rPr>
                  <w:rStyle w:val="Hyperlink"/>
                  <w:rFonts w:asciiTheme="minorHAnsi" w:eastAsia="MS Mincho" w:hAnsiTheme="minorHAnsi" w:cstheme="minorHAnsi"/>
                  <w:lang w:val="hr-HR"/>
                </w:rPr>
                <w:t>admir.omerovic@nis.rs</w:t>
              </w:r>
            </w:hyperlink>
            <w:r>
              <w:rPr>
                <w:rFonts w:asciiTheme="minorHAnsi" w:eastAsia="MS Mincho" w:hAnsiTheme="minorHAnsi" w:cstheme="minorHAnsi"/>
                <w:lang w:val="hr-HR"/>
              </w:rPr>
              <w:t xml:space="preserve"> </w:t>
            </w:r>
          </w:p>
          <w:p w14:paraId="4A78FD1F" w14:textId="2F7B8955" w:rsidR="00971FD5" w:rsidRPr="00B52401" w:rsidRDefault="00971FD5" w:rsidP="00B524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366C1" w14:textId="2CCA6504" w:rsidR="00971FD5" w:rsidRPr="00B52401" w:rsidRDefault="00971FD5" w:rsidP="00B52401">
            <w:pPr>
              <w:rPr>
                <w:rFonts w:ascii="Arial" w:hAnsi="Arial" w:cs="Arial"/>
              </w:rPr>
            </w:pPr>
          </w:p>
        </w:tc>
      </w:tr>
    </w:tbl>
    <w:p w14:paraId="4821C9B4" w14:textId="3B069117" w:rsidR="00971FD5" w:rsidRDefault="00971FD5" w:rsidP="0002243D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sectPr w:rsidR="00971FD5" w:rsidSect="00A15ACD">
      <w:footerReference w:type="default" r:id="rId10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76CB8" w14:textId="77777777" w:rsidR="00281BBB" w:rsidRDefault="00281BBB" w:rsidP="001262D0">
      <w:pPr>
        <w:spacing w:after="0" w:line="240" w:lineRule="auto"/>
      </w:pPr>
      <w:r>
        <w:separator/>
      </w:r>
    </w:p>
  </w:endnote>
  <w:endnote w:type="continuationSeparator" w:id="0">
    <w:p w14:paraId="5D5EE07E" w14:textId="77777777" w:rsidR="00281BBB" w:rsidRDefault="00281BBB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0781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9D6848" w14:textId="3D922FA8" w:rsidR="007544FE" w:rsidRDefault="007544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766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C287BB6" w14:textId="77777777" w:rsidR="007544FE" w:rsidRDefault="007544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E774A" w14:textId="77777777" w:rsidR="00281BBB" w:rsidRDefault="00281BBB" w:rsidP="001262D0">
      <w:pPr>
        <w:spacing w:after="0" w:line="240" w:lineRule="auto"/>
      </w:pPr>
      <w:r>
        <w:separator/>
      </w:r>
    </w:p>
  </w:footnote>
  <w:footnote w:type="continuationSeparator" w:id="0">
    <w:p w14:paraId="5E50B3A6" w14:textId="77777777" w:rsidR="00281BBB" w:rsidRDefault="00281BBB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334E"/>
    <w:multiLevelType w:val="hybridMultilevel"/>
    <w:tmpl w:val="0026ED3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612"/>
    <w:multiLevelType w:val="hybridMultilevel"/>
    <w:tmpl w:val="8EFAB480"/>
    <w:lvl w:ilvl="0" w:tplc="08E6A7B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55404"/>
    <w:multiLevelType w:val="hybridMultilevel"/>
    <w:tmpl w:val="12D60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10187"/>
    <w:multiLevelType w:val="hybridMultilevel"/>
    <w:tmpl w:val="84902102"/>
    <w:lvl w:ilvl="0" w:tplc="952070C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5221E7"/>
    <w:multiLevelType w:val="hybridMultilevel"/>
    <w:tmpl w:val="151891E2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60302"/>
    <w:multiLevelType w:val="hybridMultilevel"/>
    <w:tmpl w:val="E67A6878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13A54"/>
    <w:multiLevelType w:val="hybridMultilevel"/>
    <w:tmpl w:val="DEECC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63FF5"/>
    <w:multiLevelType w:val="hybridMultilevel"/>
    <w:tmpl w:val="CE3EB67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7070C"/>
    <w:multiLevelType w:val="hybridMultilevel"/>
    <w:tmpl w:val="3306F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066CD"/>
    <w:multiLevelType w:val="hybridMultilevel"/>
    <w:tmpl w:val="3B8CCB6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82A47"/>
    <w:multiLevelType w:val="hybridMultilevel"/>
    <w:tmpl w:val="4F2827F0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D2EAD"/>
    <w:multiLevelType w:val="hybridMultilevel"/>
    <w:tmpl w:val="B9824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0454A"/>
    <w:multiLevelType w:val="hybridMultilevel"/>
    <w:tmpl w:val="36908F9E"/>
    <w:lvl w:ilvl="0" w:tplc="24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59214A6"/>
    <w:multiLevelType w:val="hybridMultilevel"/>
    <w:tmpl w:val="07826322"/>
    <w:lvl w:ilvl="0" w:tplc="B2BC70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C45A9"/>
    <w:multiLevelType w:val="hybridMultilevel"/>
    <w:tmpl w:val="5E74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C1E8B"/>
    <w:multiLevelType w:val="hybridMultilevel"/>
    <w:tmpl w:val="3D6CC754"/>
    <w:lvl w:ilvl="0" w:tplc="40EE51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8636C1"/>
    <w:multiLevelType w:val="hybridMultilevel"/>
    <w:tmpl w:val="AD925274"/>
    <w:lvl w:ilvl="0" w:tplc="A3AC7DA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13C2F"/>
    <w:multiLevelType w:val="hybridMultilevel"/>
    <w:tmpl w:val="151891E2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57CDC"/>
    <w:multiLevelType w:val="hybridMultilevel"/>
    <w:tmpl w:val="4C28FE20"/>
    <w:lvl w:ilvl="0" w:tplc="10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080" w:hanging="360"/>
      </w:pPr>
    </w:lvl>
    <w:lvl w:ilvl="2" w:tplc="101A001B" w:tentative="1">
      <w:start w:val="1"/>
      <w:numFmt w:val="lowerRoman"/>
      <w:lvlText w:val="%3."/>
      <w:lvlJc w:val="right"/>
      <w:pPr>
        <w:ind w:left="1800" w:hanging="180"/>
      </w:pPr>
    </w:lvl>
    <w:lvl w:ilvl="3" w:tplc="101A000F" w:tentative="1">
      <w:start w:val="1"/>
      <w:numFmt w:val="decimal"/>
      <w:lvlText w:val="%4."/>
      <w:lvlJc w:val="left"/>
      <w:pPr>
        <w:ind w:left="2520" w:hanging="360"/>
      </w:pPr>
    </w:lvl>
    <w:lvl w:ilvl="4" w:tplc="101A0019" w:tentative="1">
      <w:start w:val="1"/>
      <w:numFmt w:val="lowerLetter"/>
      <w:lvlText w:val="%5."/>
      <w:lvlJc w:val="left"/>
      <w:pPr>
        <w:ind w:left="3240" w:hanging="360"/>
      </w:pPr>
    </w:lvl>
    <w:lvl w:ilvl="5" w:tplc="101A001B" w:tentative="1">
      <w:start w:val="1"/>
      <w:numFmt w:val="lowerRoman"/>
      <w:lvlText w:val="%6."/>
      <w:lvlJc w:val="right"/>
      <w:pPr>
        <w:ind w:left="3960" w:hanging="180"/>
      </w:pPr>
    </w:lvl>
    <w:lvl w:ilvl="6" w:tplc="101A000F" w:tentative="1">
      <w:start w:val="1"/>
      <w:numFmt w:val="decimal"/>
      <w:lvlText w:val="%7."/>
      <w:lvlJc w:val="left"/>
      <w:pPr>
        <w:ind w:left="4680" w:hanging="360"/>
      </w:pPr>
    </w:lvl>
    <w:lvl w:ilvl="7" w:tplc="101A0019" w:tentative="1">
      <w:start w:val="1"/>
      <w:numFmt w:val="lowerLetter"/>
      <w:lvlText w:val="%8."/>
      <w:lvlJc w:val="left"/>
      <w:pPr>
        <w:ind w:left="5400" w:hanging="360"/>
      </w:pPr>
    </w:lvl>
    <w:lvl w:ilvl="8" w:tplc="10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0B0B4C"/>
    <w:multiLevelType w:val="hybridMultilevel"/>
    <w:tmpl w:val="2140D8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5E3D57"/>
    <w:multiLevelType w:val="hybridMultilevel"/>
    <w:tmpl w:val="09C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3"/>
  </w:num>
  <w:num w:numId="4">
    <w:abstractNumId w:val="2"/>
  </w:num>
  <w:num w:numId="5">
    <w:abstractNumId w:val="15"/>
  </w:num>
  <w:num w:numId="6">
    <w:abstractNumId w:val="16"/>
  </w:num>
  <w:num w:numId="7">
    <w:abstractNumId w:val="10"/>
  </w:num>
  <w:num w:numId="8">
    <w:abstractNumId w:val="12"/>
  </w:num>
  <w:num w:numId="9">
    <w:abstractNumId w:val="20"/>
  </w:num>
  <w:num w:numId="10">
    <w:abstractNumId w:val="14"/>
  </w:num>
  <w:num w:numId="11">
    <w:abstractNumId w:val="0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6"/>
  </w:num>
  <w:num w:numId="16">
    <w:abstractNumId w:val="7"/>
  </w:num>
  <w:num w:numId="17">
    <w:abstractNumId w:val="17"/>
  </w:num>
  <w:num w:numId="18">
    <w:abstractNumId w:val="4"/>
  </w:num>
  <w:num w:numId="19">
    <w:abstractNumId w:val="13"/>
  </w:num>
  <w:num w:numId="20">
    <w:abstractNumId w:val="8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F31"/>
    <w:rsid w:val="00017607"/>
    <w:rsid w:val="0002243D"/>
    <w:rsid w:val="0002774F"/>
    <w:rsid w:val="0003533C"/>
    <w:rsid w:val="000440A4"/>
    <w:rsid w:val="00045ADE"/>
    <w:rsid w:val="00045D2E"/>
    <w:rsid w:val="000577D9"/>
    <w:rsid w:val="0006695F"/>
    <w:rsid w:val="00071272"/>
    <w:rsid w:val="00084268"/>
    <w:rsid w:val="000A1A72"/>
    <w:rsid w:val="000C14AB"/>
    <w:rsid w:val="000C7005"/>
    <w:rsid w:val="00101F78"/>
    <w:rsid w:val="001122AF"/>
    <w:rsid w:val="00115D24"/>
    <w:rsid w:val="001262D0"/>
    <w:rsid w:val="00126C5A"/>
    <w:rsid w:val="00135195"/>
    <w:rsid w:val="0014124D"/>
    <w:rsid w:val="0016073A"/>
    <w:rsid w:val="00160F7C"/>
    <w:rsid w:val="001671D0"/>
    <w:rsid w:val="00174051"/>
    <w:rsid w:val="001768C7"/>
    <w:rsid w:val="00184B92"/>
    <w:rsid w:val="00186E66"/>
    <w:rsid w:val="001A02DA"/>
    <w:rsid w:val="001A3834"/>
    <w:rsid w:val="001A4B21"/>
    <w:rsid w:val="001A7931"/>
    <w:rsid w:val="001B2634"/>
    <w:rsid w:val="001C69A6"/>
    <w:rsid w:val="001C7368"/>
    <w:rsid w:val="001C754D"/>
    <w:rsid w:val="001D23EE"/>
    <w:rsid w:val="001D59C8"/>
    <w:rsid w:val="00202F0F"/>
    <w:rsid w:val="00212536"/>
    <w:rsid w:val="002151A8"/>
    <w:rsid w:val="00216701"/>
    <w:rsid w:val="00217536"/>
    <w:rsid w:val="00220E0A"/>
    <w:rsid w:val="00220EE2"/>
    <w:rsid w:val="0022136B"/>
    <w:rsid w:val="00231874"/>
    <w:rsid w:val="00233051"/>
    <w:rsid w:val="0023497E"/>
    <w:rsid w:val="002379A4"/>
    <w:rsid w:val="0024118B"/>
    <w:rsid w:val="002431EC"/>
    <w:rsid w:val="00247597"/>
    <w:rsid w:val="00257501"/>
    <w:rsid w:val="00257979"/>
    <w:rsid w:val="0027171F"/>
    <w:rsid w:val="002721A3"/>
    <w:rsid w:val="00272B96"/>
    <w:rsid w:val="00272D83"/>
    <w:rsid w:val="002748E2"/>
    <w:rsid w:val="002772D9"/>
    <w:rsid w:val="00281BBB"/>
    <w:rsid w:val="00287206"/>
    <w:rsid w:val="002919C6"/>
    <w:rsid w:val="002A22DC"/>
    <w:rsid w:val="002A6574"/>
    <w:rsid w:val="002A7932"/>
    <w:rsid w:val="002B0E5E"/>
    <w:rsid w:val="002B796E"/>
    <w:rsid w:val="002C1214"/>
    <w:rsid w:val="002C4427"/>
    <w:rsid w:val="002D55E6"/>
    <w:rsid w:val="002E0B5F"/>
    <w:rsid w:val="002E1BE1"/>
    <w:rsid w:val="002E79D7"/>
    <w:rsid w:val="002F3004"/>
    <w:rsid w:val="002F3EED"/>
    <w:rsid w:val="002F72B0"/>
    <w:rsid w:val="00313478"/>
    <w:rsid w:val="00330DD0"/>
    <w:rsid w:val="00334899"/>
    <w:rsid w:val="00346912"/>
    <w:rsid w:val="00352CED"/>
    <w:rsid w:val="00353410"/>
    <w:rsid w:val="00360182"/>
    <w:rsid w:val="003740B3"/>
    <w:rsid w:val="003A12FA"/>
    <w:rsid w:val="003B52F4"/>
    <w:rsid w:val="003D7667"/>
    <w:rsid w:val="003E0E39"/>
    <w:rsid w:val="003E1075"/>
    <w:rsid w:val="00400E09"/>
    <w:rsid w:val="00401F1A"/>
    <w:rsid w:val="00403555"/>
    <w:rsid w:val="004035B3"/>
    <w:rsid w:val="0041457F"/>
    <w:rsid w:val="004152D5"/>
    <w:rsid w:val="00417B0D"/>
    <w:rsid w:val="00417EB5"/>
    <w:rsid w:val="004354E9"/>
    <w:rsid w:val="0043702B"/>
    <w:rsid w:val="00437F35"/>
    <w:rsid w:val="00441928"/>
    <w:rsid w:val="00455980"/>
    <w:rsid w:val="0046519A"/>
    <w:rsid w:val="0047238E"/>
    <w:rsid w:val="00472A93"/>
    <w:rsid w:val="00485B44"/>
    <w:rsid w:val="0049184E"/>
    <w:rsid w:val="004A1945"/>
    <w:rsid w:val="004A3BC1"/>
    <w:rsid w:val="004B0433"/>
    <w:rsid w:val="004B71C2"/>
    <w:rsid w:val="004D308F"/>
    <w:rsid w:val="004D5A25"/>
    <w:rsid w:val="004E5C83"/>
    <w:rsid w:val="0050182A"/>
    <w:rsid w:val="00516B46"/>
    <w:rsid w:val="00525399"/>
    <w:rsid w:val="00527F2E"/>
    <w:rsid w:val="00530316"/>
    <w:rsid w:val="00534488"/>
    <w:rsid w:val="0053640B"/>
    <w:rsid w:val="00537592"/>
    <w:rsid w:val="00541181"/>
    <w:rsid w:val="0054329E"/>
    <w:rsid w:val="005471E3"/>
    <w:rsid w:val="00566706"/>
    <w:rsid w:val="00573651"/>
    <w:rsid w:val="0058667B"/>
    <w:rsid w:val="00586757"/>
    <w:rsid w:val="00592F07"/>
    <w:rsid w:val="005A061D"/>
    <w:rsid w:val="005B061A"/>
    <w:rsid w:val="005D372F"/>
    <w:rsid w:val="005D4061"/>
    <w:rsid w:val="005E3E6E"/>
    <w:rsid w:val="005E56BB"/>
    <w:rsid w:val="005F3342"/>
    <w:rsid w:val="00614616"/>
    <w:rsid w:val="00622A19"/>
    <w:rsid w:val="006317B2"/>
    <w:rsid w:val="00634714"/>
    <w:rsid w:val="006352A8"/>
    <w:rsid w:val="00637C28"/>
    <w:rsid w:val="00651F98"/>
    <w:rsid w:val="0066570D"/>
    <w:rsid w:val="00666D65"/>
    <w:rsid w:val="0067693D"/>
    <w:rsid w:val="00680F84"/>
    <w:rsid w:val="0068488B"/>
    <w:rsid w:val="006854A7"/>
    <w:rsid w:val="00687FF5"/>
    <w:rsid w:val="006A08F7"/>
    <w:rsid w:val="006A447A"/>
    <w:rsid w:val="006A6063"/>
    <w:rsid w:val="006B0BB8"/>
    <w:rsid w:val="006C3649"/>
    <w:rsid w:val="006C36EF"/>
    <w:rsid w:val="006D0F7E"/>
    <w:rsid w:val="006D3181"/>
    <w:rsid w:val="006D5A1C"/>
    <w:rsid w:val="006E2DD5"/>
    <w:rsid w:val="006E51E7"/>
    <w:rsid w:val="006F79B2"/>
    <w:rsid w:val="00702821"/>
    <w:rsid w:val="007033EF"/>
    <w:rsid w:val="00703FA0"/>
    <w:rsid w:val="00704F59"/>
    <w:rsid w:val="00706874"/>
    <w:rsid w:val="00721462"/>
    <w:rsid w:val="0072619C"/>
    <w:rsid w:val="007336EC"/>
    <w:rsid w:val="0073633A"/>
    <w:rsid w:val="00740354"/>
    <w:rsid w:val="0074073E"/>
    <w:rsid w:val="007436DA"/>
    <w:rsid w:val="00746B06"/>
    <w:rsid w:val="0075070C"/>
    <w:rsid w:val="007544FE"/>
    <w:rsid w:val="00755615"/>
    <w:rsid w:val="0076062E"/>
    <w:rsid w:val="00763251"/>
    <w:rsid w:val="00787F2B"/>
    <w:rsid w:val="00794649"/>
    <w:rsid w:val="007A17CE"/>
    <w:rsid w:val="007B1127"/>
    <w:rsid w:val="007B292C"/>
    <w:rsid w:val="007C43F2"/>
    <w:rsid w:val="007C55B8"/>
    <w:rsid w:val="007C589C"/>
    <w:rsid w:val="007D7D63"/>
    <w:rsid w:val="007E26F6"/>
    <w:rsid w:val="007E5CCA"/>
    <w:rsid w:val="0080424E"/>
    <w:rsid w:val="00811E7E"/>
    <w:rsid w:val="00815B27"/>
    <w:rsid w:val="00816A3F"/>
    <w:rsid w:val="00817E00"/>
    <w:rsid w:val="00826D43"/>
    <w:rsid w:val="00834E54"/>
    <w:rsid w:val="008430CF"/>
    <w:rsid w:val="00846551"/>
    <w:rsid w:val="008542AA"/>
    <w:rsid w:val="00867A40"/>
    <w:rsid w:val="00867E19"/>
    <w:rsid w:val="00871862"/>
    <w:rsid w:val="00874321"/>
    <w:rsid w:val="008864CB"/>
    <w:rsid w:val="008931A4"/>
    <w:rsid w:val="0089647C"/>
    <w:rsid w:val="008A032B"/>
    <w:rsid w:val="008A71F7"/>
    <w:rsid w:val="008C09FA"/>
    <w:rsid w:val="008C1206"/>
    <w:rsid w:val="008C72F0"/>
    <w:rsid w:val="008D6D5A"/>
    <w:rsid w:val="008E3F5A"/>
    <w:rsid w:val="00900E5D"/>
    <w:rsid w:val="009157E0"/>
    <w:rsid w:val="00930509"/>
    <w:rsid w:val="00930864"/>
    <w:rsid w:val="00932AB7"/>
    <w:rsid w:val="00941C38"/>
    <w:rsid w:val="00947997"/>
    <w:rsid w:val="00953A9B"/>
    <w:rsid w:val="00963F1C"/>
    <w:rsid w:val="00966C5C"/>
    <w:rsid w:val="00967EA7"/>
    <w:rsid w:val="0097138A"/>
    <w:rsid w:val="00971FD5"/>
    <w:rsid w:val="009779D2"/>
    <w:rsid w:val="0098113B"/>
    <w:rsid w:val="00981FD8"/>
    <w:rsid w:val="00983DBE"/>
    <w:rsid w:val="00986965"/>
    <w:rsid w:val="009A0532"/>
    <w:rsid w:val="009A5706"/>
    <w:rsid w:val="009B7693"/>
    <w:rsid w:val="009C4624"/>
    <w:rsid w:val="009D2F44"/>
    <w:rsid w:val="009D461E"/>
    <w:rsid w:val="009D6B2C"/>
    <w:rsid w:val="009E3B5E"/>
    <w:rsid w:val="009F7B6D"/>
    <w:rsid w:val="00A030B0"/>
    <w:rsid w:val="00A030E0"/>
    <w:rsid w:val="00A109AA"/>
    <w:rsid w:val="00A15A1E"/>
    <w:rsid w:val="00A15ACD"/>
    <w:rsid w:val="00A16BB1"/>
    <w:rsid w:val="00A16BEA"/>
    <w:rsid w:val="00A214AE"/>
    <w:rsid w:val="00A311FC"/>
    <w:rsid w:val="00A32079"/>
    <w:rsid w:val="00A342EF"/>
    <w:rsid w:val="00A549BA"/>
    <w:rsid w:val="00A55E76"/>
    <w:rsid w:val="00A70C3E"/>
    <w:rsid w:val="00A848E7"/>
    <w:rsid w:val="00A87413"/>
    <w:rsid w:val="00A95066"/>
    <w:rsid w:val="00AB777D"/>
    <w:rsid w:val="00AC3B8F"/>
    <w:rsid w:val="00AC4867"/>
    <w:rsid w:val="00AD4F76"/>
    <w:rsid w:val="00AE03F2"/>
    <w:rsid w:val="00AE4642"/>
    <w:rsid w:val="00AF7648"/>
    <w:rsid w:val="00B01211"/>
    <w:rsid w:val="00B12BAA"/>
    <w:rsid w:val="00B200C5"/>
    <w:rsid w:val="00B213AC"/>
    <w:rsid w:val="00B40734"/>
    <w:rsid w:val="00B52401"/>
    <w:rsid w:val="00B56CBD"/>
    <w:rsid w:val="00B56E65"/>
    <w:rsid w:val="00B56FA4"/>
    <w:rsid w:val="00B86ED2"/>
    <w:rsid w:val="00B93E6B"/>
    <w:rsid w:val="00B962B3"/>
    <w:rsid w:val="00BA1842"/>
    <w:rsid w:val="00BA7106"/>
    <w:rsid w:val="00BC059F"/>
    <w:rsid w:val="00BC46A3"/>
    <w:rsid w:val="00BE217E"/>
    <w:rsid w:val="00C06AFC"/>
    <w:rsid w:val="00C149C2"/>
    <w:rsid w:val="00C26CAD"/>
    <w:rsid w:val="00C32CA8"/>
    <w:rsid w:val="00C35492"/>
    <w:rsid w:val="00C36080"/>
    <w:rsid w:val="00C41C10"/>
    <w:rsid w:val="00C43F7C"/>
    <w:rsid w:val="00C44636"/>
    <w:rsid w:val="00C57297"/>
    <w:rsid w:val="00C64F3C"/>
    <w:rsid w:val="00C66D46"/>
    <w:rsid w:val="00C77ABE"/>
    <w:rsid w:val="00C812E6"/>
    <w:rsid w:val="00C8236D"/>
    <w:rsid w:val="00C95109"/>
    <w:rsid w:val="00CB2319"/>
    <w:rsid w:val="00CB5611"/>
    <w:rsid w:val="00CF186D"/>
    <w:rsid w:val="00CF3E22"/>
    <w:rsid w:val="00CF626E"/>
    <w:rsid w:val="00CF7291"/>
    <w:rsid w:val="00D03D5B"/>
    <w:rsid w:val="00D23194"/>
    <w:rsid w:val="00D27DE8"/>
    <w:rsid w:val="00D36B2F"/>
    <w:rsid w:val="00D43822"/>
    <w:rsid w:val="00D44C9D"/>
    <w:rsid w:val="00D459E8"/>
    <w:rsid w:val="00D52262"/>
    <w:rsid w:val="00D53DD2"/>
    <w:rsid w:val="00D5704A"/>
    <w:rsid w:val="00D61613"/>
    <w:rsid w:val="00D62685"/>
    <w:rsid w:val="00D66874"/>
    <w:rsid w:val="00D721EF"/>
    <w:rsid w:val="00D77E34"/>
    <w:rsid w:val="00D923F7"/>
    <w:rsid w:val="00D92593"/>
    <w:rsid w:val="00D945B3"/>
    <w:rsid w:val="00DA26AD"/>
    <w:rsid w:val="00DA2E97"/>
    <w:rsid w:val="00DA6F98"/>
    <w:rsid w:val="00DB4390"/>
    <w:rsid w:val="00DB55CB"/>
    <w:rsid w:val="00DC17D1"/>
    <w:rsid w:val="00DC3C82"/>
    <w:rsid w:val="00DC55BD"/>
    <w:rsid w:val="00DC5EF5"/>
    <w:rsid w:val="00DD2961"/>
    <w:rsid w:val="00DE24A7"/>
    <w:rsid w:val="00DF3E30"/>
    <w:rsid w:val="00E02176"/>
    <w:rsid w:val="00E07FCC"/>
    <w:rsid w:val="00E179D0"/>
    <w:rsid w:val="00E22A18"/>
    <w:rsid w:val="00E36D87"/>
    <w:rsid w:val="00E414CB"/>
    <w:rsid w:val="00E41B33"/>
    <w:rsid w:val="00E475AB"/>
    <w:rsid w:val="00E73267"/>
    <w:rsid w:val="00E776CB"/>
    <w:rsid w:val="00E819AF"/>
    <w:rsid w:val="00E83C6F"/>
    <w:rsid w:val="00E87058"/>
    <w:rsid w:val="00E933A5"/>
    <w:rsid w:val="00E93A52"/>
    <w:rsid w:val="00E9466B"/>
    <w:rsid w:val="00EA62E1"/>
    <w:rsid w:val="00EB0AF9"/>
    <w:rsid w:val="00EC3BEF"/>
    <w:rsid w:val="00EC5259"/>
    <w:rsid w:val="00ED6A38"/>
    <w:rsid w:val="00ED7FB7"/>
    <w:rsid w:val="00EF0CB3"/>
    <w:rsid w:val="00EF16CA"/>
    <w:rsid w:val="00EF274E"/>
    <w:rsid w:val="00EF481A"/>
    <w:rsid w:val="00EF62A6"/>
    <w:rsid w:val="00F01153"/>
    <w:rsid w:val="00F024D9"/>
    <w:rsid w:val="00F07151"/>
    <w:rsid w:val="00F07AFE"/>
    <w:rsid w:val="00F1251D"/>
    <w:rsid w:val="00F13141"/>
    <w:rsid w:val="00F21A3C"/>
    <w:rsid w:val="00F23105"/>
    <w:rsid w:val="00F27A21"/>
    <w:rsid w:val="00F30C15"/>
    <w:rsid w:val="00F66B7E"/>
    <w:rsid w:val="00F70F8A"/>
    <w:rsid w:val="00F82877"/>
    <w:rsid w:val="00F87901"/>
    <w:rsid w:val="00F92E32"/>
    <w:rsid w:val="00F95DFC"/>
    <w:rsid w:val="00F960AB"/>
    <w:rsid w:val="00FA0BBA"/>
    <w:rsid w:val="00FA30E0"/>
    <w:rsid w:val="00FA42F3"/>
    <w:rsid w:val="00FB49AB"/>
    <w:rsid w:val="00FB5851"/>
    <w:rsid w:val="00FC187E"/>
    <w:rsid w:val="00FD03B0"/>
    <w:rsid w:val="00FD6120"/>
    <w:rsid w:val="00FD6E9B"/>
    <w:rsid w:val="00FD763A"/>
    <w:rsid w:val="00FE4658"/>
    <w:rsid w:val="00FE68C5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0771A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NoSpacing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2D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2D0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yperlink">
    <w:name w:val="Hyperlink"/>
    <w:uiPriority w:val="99"/>
    <w:unhideWhenUsed/>
    <w:rsid w:val="0050182A"/>
    <w:rPr>
      <w:color w:val="0000FF"/>
      <w:u w:val="single"/>
    </w:rPr>
  </w:style>
  <w:style w:type="table" w:styleId="TableGrid">
    <w:name w:val="Table Grid"/>
    <w:basedOn w:val="TableNormal"/>
    <w:uiPriority w:val="59"/>
    <w:rsid w:val="00ED6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352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2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2A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2A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r.omerovic@ni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A8876-CE14-4B48-AB56-87CE5264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admir.omerovic@nis.rs</dc:creator>
  <cp:keywords>Klasifikacija: Bez ograničenja/Unrestricted</cp:keywords>
  <cp:lastModifiedBy>Natasa Butorovic</cp:lastModifiedBy>
  <cp:revision>28</cp:revision>
  <cp:lastPrinted>2022-11-23T07:31:00Z</cp:lastPrinted>
  <dcterms:created xsi:type="dcterms:W3CDTF">2022-11-21T09:16:00Z</dcterms:created>
  <dcterms:modified xsi:type="dcterms:W3CDTF">2025-09-16T14:03:00Z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2b69f4f7-943f-4bf6-b547-2054021035b6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